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069" w:rsidRPr="006B7AE0" w:rsidRDefault="006B7AE0" w:rsidP="006B7AE0">
      <w:pPr>
        <w:ind w:firstLineChars="200" w:firstLine="643"/>
        <w:rPr>
          <w:rFonts w:ascii="黑体" w:eastAsia="黑体" w:hAnsi="黑体" w:hint="eastAsia"/>
          <w:b/>
          <w:sz w:val="32"/>
        </w:rPr>
      </w:pPr>
      <w:r w:rsidRPr="006B7AE0">
        <w:rPr>
          <w:rFonts w:ascii="黑体" w:eastAsia="黑体" w:hAnsi="黑体" w:hint="eastAsia"/>
          <w:b/>
          <w:sz w:val="32"/>
        </w:rPr>
        <w:t>广西</w:t>
      </w:r>
      <w:r w:rsidRPr="006B7AE0">
        <w:rPr>
          <w:rFonts w:ascii="黑体" w:eastAsia="黑体" w:hAnsi="黑体"/>
          <w:b/>
          <w:sz w:val="32"/>
        </w:rPr>
        <w:t>质量管理与设备监理协会</w:t>
      </w:r>
      <w:r w:rsidR="00C85A8E" w:rsidRPr="006B7AE0">
        <w:rPr>
          <w:rFonts w:ascii="黑体" w:eastAsia="黑体" w:hAnsi="黑体"/>
          <w:b/>
          <w:sz w:val="32"/>
        </w:rPr>
        <w:t>团体标准文件管理制度</w:t>
      </w:r>
    </w:p>
    <w:p w:rsidR="006B7AE0" w:rsidRPr="006B7AE0" w:rsidRDefault="006B7AE0" w:rsidP="006B7AE0"/>
    <w:p w:rsidR="000C6069" w:rsidRPr="006B7AE0" w:rsidRDefault="00C85A8E">
      <w:pPr>
        <w:pStyle w:val="1"/>
        <w:spacing w:before="287"/>
        <w:ind w:right="2722"/>
        <w:jc w:val="center"/>
        <w:rPr>
          <w:rFonts w:ascii="仿宋_GB2312" w:eastAsia="仿宋_GB2312" w:hAnsi="黑体" w:hint="eastAsia"/>
        </w:rPr>
      </w:pPr>
      <w:r w:rsidRPr="006B7AE0">
        <w:rPr>
          <w:rFonts w:ascii="仿宋_GB2312" w:eastAsia="仿宋_GB2312" w:hAnsi="黑体" w:hint="eastAsia"/>
        </w:rPr>
        <w:t>第一章</w:t>
      </w:r>
      <w:r w:rsidRPr="006B7AE0">
        <w:rPr>
          <w:rFonts w:ascii="仿宋_GB2312" w:eastAsia="仿宋_GB2312" w:hAnsi="黑体" w:hint="eastAsia"/>
        </w:rPr>
        <w:t xml:space="preserve"> </w:t>
      </w:r>
      <w:r w:rsidRPr="006B7AE0">
        <w:rPr>
          <w:rFonts w:ascii="仿宋_GB2312" w:eastAsia="仿宋_GB2312" w:hAnsi="黑体" w:hint="eastAsia"/>
        </w:rPr>
        <w:t>总则</w:t>
      </w:r>
    </w:p>
    <w:p w:rsidR="000C6069" w:rsidRPr="006B7AE0" w:rsidRDefault="00C85A8E">
      <w:pPr>
        <w:pStyle w:val="a3"/>
        <w:spacing w:before="199" w:line="364" w:lineRule="auto"/>
        <w:jc w:val="both"/>
        <w:rPr>
          <w:rFonts w:ascii="仿宋_GB2312" w:eastAsia="仿宋_GB2312" w:hint="eastAsia"/>
        </w:rPr>
      </w:pPr>
      <w:r w:rsidRPr="006B7AE0">
        <w:rPr>
          <w:rFonts w:ascii="仿宋_GB2312" w:eastAsia="仿宋_GB2312" w:hint="eastAsia"/>
          <w:b/>
          <w:spacing w:val="29"/>
        </w:rPr>
        <w:t>第一条</w:t>
      </w:r>
      <w:r w:rsidRPr="006B7AE0">
        <w:rPr>
          <w:rFonts w:ascii="仿宋_GB2312" w:eastAsia="仿宋_GB2312" w:hint="eastAsia"/>
          <w:b/>
          <w:spacing w:val="29"/>
        </w:rPr>
        <w:t xml:space="preserve"> </w:t>
      </w:r>
      <w:r w:rsidRPr="006B7AE0">
        <w:rPr>
          <w:rFonts w:ascii="仿宋_GB2312" w:eastAsia="仿宋_GB2312" w:hint="eastAsia"/>
          <w:spacing w:val="-2"/>
        </w:rPr>
        <w:t>为规范</w:t>
      </w:r>
      <w:r w:rsidR="006B7AE0">
        <w:rPr>
          <w:rFonts w:ascii="仿宋_GB2312" w:eastAsia="仿宋_GB2312" w:hint="eastAsia"/>
          <w:spacing w:val="-2"/>
        </w:rPr>
        <w:t>广西质量管理与设备监理协会</w:t>
      </w:r>
      <w:r w:rsidRPr="006B7AE0">
        <w:rPr>
          <w:rFonts w:ascii="仿宋_GB2312" w:eastAsia="仿宋_GB2312" w:hint="eastAsia"/>
        </w:rPr>
        <w:t>（</w:t>
      </w:r>
      <w:r w:rsidRPr="006B7AE0">
        <w:rPr>
          <w:rFonts w:ascii="仿宋_GB2312" w:eastAsia="仿宋_GB2312" w:hint="eastAsia"/>
          <w:spacing w:val="-5"/>
        </w:rPr>
        <w:t>以下简称“</w:t>
      </w:r>
      <w:r w:rsidR="006B7AE0" w:rsidRPr="006B7AE0">
        <w:rPr>
          <w:rFonts w:ascii="仿宋_GB2312" w:eastAsia="仿宋_GB2312" w:hint="eastAsia"/>
          <w:spacing w:val="-5"/>
        </w:rPr>
        <w:t>区质量设备协会</w:t>
      </w:r>
      <w:r w:rsidRPr="006B7AE0">
        <w:rPr>
          <w:rFonts w:ascii="仿宋_GB2312" w:eastAsia="仿宋_GB2312" w:hint="eastAsia"/>
          <w:spacing w:val="-24"/>
        </w:rPr>
        <w:t>”）</w:t>
      </w:r>
      <w:r w:rsidRPr="006B7AE0">
        <w:rPr>
          <w:rFonts w:ascii="仿宋_GB2312" w:eastAsia="仿宋_GB2312" w:hint="eastAsia"/>
          <w:spacing w:val="-5"/>
        </w:rPr>
        <w:t>团体标准</w:t>
      </w:r>
      <w:r w:rsidRPr="006B7AE0">
        <w:rPr>
          <w:rFonts w:ascii="仿宋_GB2312" w:eastAsia="仿宋_GB2312" w:hint="eastAsia"/>
          <w:spacing w:val="-10"/>
        </w:rPr>
        <w:t>文件的编制、审批、发布、归档及存档管理，确保文件的系统性、完整性、可追溯性和有效性，提升团体标准制定的质量和效率，根据国家相关法律法规及团体</w:t>
      </w:r>
      <w:r w:rsidRPr="006B7AE0">
        <w:rPr>
          <w:rFonts w:ascii="仿宋_GB2312" w:eastAsia="仿宋_GB2312" w:hint="eastAsia"/>
        </w:rPr>
        <w:t>标准制定的相关规定，结合</w:t>
      </w:r>
      <w:proofErr w:type="gramStart"/>
      <w:r w:rsidR="006B7AE0">
        <w:rPr>
          <w:rFonts w:ascii="仿宋_GB2312" w:eastAsia="仿宋_GB2312" w:hint="eastAsia"/>
        </w:rPr>
        <w:t>区质量</w:t>
      </w:r>
      <w:proofErr w:type="gramEnd"/>
      <w:r w:rsidR="006B7AE0">
        <w:rPr>
          <w:rFonts w:ascii="仿宋_GB2312" w:eastAsia="仿宋_GB2312" w:hint="eastAsia"/>
        </w:rPr>
        <w:t>设备协会</w:t>
      </w:r>
      <w:r w:rsidRPr="006B7AE0">
        <w:rPr>
          <w:rFonts w:ascii="仿宋_GB2312" w:eastAsia="仿宋_GB2312" w:hint="eastAsia"/>
        </w:rPr>
        <w:t>实际情况，特制定本管理制度。</w:t>
      </w:r>
    </w:p>
    <w:p w:rsidR="000C6069" w:rsidRPr="006B7AE0" w:rsidRDefault="00C85A8E">
      <w:pPr>
        <w:pStyle w:val="a3"/>
        <w:tabs>
          <w:tab w:val="left" w:pos="1562"/>
        </w:tabs>
        <w:spacing w:before="2" w:line="364" w:lineRule="auto"/>
        <w:ind w:right="1677"/>
        <w:rPr>
          <w:rFonts w:ascii="仿宋_GB2312" w:eastAsia="仿宋_GB2312" w:hint="eastAsia"/>
        </w:rPr>
      </w:pPr>
      <w:r w:rsidRPr="006B7AE0">
        <w:rPr>
          <w:rFonts w:ascii="仿宋_GB2312" w:eastAsia="仿宋_GB2312" w:hint="eastAsia"/>
          <w:b/>
        </w:rPr>
        <w:t>第二条</w:t>
      </w:r>
      <w:r w:rsidRPr="006B7AE0">
        <w:rPr>
          <w:rFonts w:ascii="仿宋_GB2312" w:eastAsia="仿宋_GB2312" w:hint="eastAsia"/>
          <w:b/>
        </w:rPr>
        <w:tab/>
      </w:r>
      <w:r w:rsidRPr="006B7AE0">
        <w:rPr>
          <w:rFonts w:ascii="仿宋_GB2312" w:eastAsia="仿宋_GB2312" w:hint="eastAsia"/>
        </w:rPr>
        <w:t>本制度适用于</w:t>
      </w:r>
      <w:proofErr w:type="gramStart"/>
      <w:r w:rsidR="006B7AE0">
        <w:rPr>
          <w:rFonts w:ascii="仿宋_GB2312" w:eastAsia="仿宋_GB2312" w:hint="eastAsia"/>
        </w:rPr>
        <w:t>区质量</w:t>
      </w:r>
      <w:proofErr w:type="gramEnd"/>
      <w:r w:rsidR="006B7AE0">
        <w:rPr>
          <w:rFonts w:ascii="仿宋_GB2312" w:eastAsia="仿宋_GB2312" w:hint="eastAsia"/>
        </w:rPr>
        <w:t>设备协会</w:t>
      </w:r>
      <w:r w:rsidRPr="006B7AE0">
        <w:rPr>
          <w:rFonts w:ascii="仿宋_GB2312" w:eastAsia="仿宋_GB2312" w:hint="eastAsia"/>
        </w:rPr>
        <w:t>团体标准组织内部所有与团体标准制定</w:t>
      </w:r>
      <w:r w:rsidRPr="006B7AE0">
        <w:rPr>
          <w:rFonts w:ascii="仿宋_GB2312" w:eastAsia="仿宋_GB2312" w:hint="eastAsia"/>
          <w:spacing w:val="-97"/>
        </w:rPr>
        <w:t>、</w:t>
      </w:r>
      <w:r w:rsidRPr="006B7AE0">
        <w:rPr>
          <w:rFonts w:ascii="仿宋_GB2312" w:eastAsia="仿宋_GB2312" w:hint="eastAsia"/>
        </w:rPr>
        <w:t>管理、实施及监督相关的文件，包括但不限于制度文件、团体标准化文件及草案、工作文件等。制度文件主要涵盖团体标准组织章程、标准化机构管理运行文件、标准制定程序文件</w:t>
      </w:r>
      <w:r w:rsidRPr="006B7AE0">
        <w:rPr>
          <w:rFonts w:ascii="仿宋_GB2312" w:eastAsia="仿宋_GB2312" w:hint="eastAsia"/>
          <w:spacing w:val="-24"/>
        </w:rPr>
        <w:t>、</w:t>
      </w:r>
      <w:r w:rsidRPr="006B7AE0">
        <w:rPr>
          <w:rFonts w:ascii="仿宋_GB2312" w:eastAsia="仿宋_GB2312" w:hint="eastAsia"/>
        </w:rPr>
        <w:t>标准编写规则文件</w:t>
      </w:r>
      <w:r w:rsidRPr="006B7AE0">
        <w:rPr>
          <w:rFonts w:ascii="仿宋_GB2312" w:eastAsia="仿宋_GB2312" w:hint="eastAsia"/>
          <w:spacing w:val="-24"/>
        </w:rPr>
        <w:t>、</w:t>
      </w:r>
      <w:r w:rsidRPr="006B7AE0">
        <w:rPr>
          <w:rFonts w:ascii="仿宋_GB2312" w:eastAsia="仿宋_GB2312" w:hint="eastAsia"/>
        </w:rPr>
        <w:t>专利政策</w:t>
      </w:r>
      <w:r w:rsidRPr="006B7AE0">
        <w:rPr>
          <w:rFonts w:ascii="仿宋_GB2312" w:eastAsia="仿宋_GB2312" w:hint="eastAsia"/>
          <w:spacing w:val="-24"/>
        </w:rPr>
        <w:t>、</w:t>
      </w:r>
      <w:r w:rsidRPr="006B7AE0">
        <w:rPr>
          <w:rFonts w:ascii="仿宋_GB2312" w:eastAsia="仿宋_GB2312" w:hint="eastAsia"/>
        </w:rPr>
        <w:t>版权政策等</w:t>
      </w:r>
      <w:r w:rsidRPr="006B7AE0">
        <w:rPr>
          <w:rFonts w:ascii="仿宋_GB2312" w:eastAsia="仿宋_GB2312" w:hint="eastAsia"/>
          <w:spacing w:val="-22"/>
        </w:rPr>
        <w:t>；</w:t>
      </w:r>
      <w:r w:rsidRPr="006B7AE0">
        <w:rPr>
          <w:rFonts w:ascii="仿宋_GB2312" w:eastAsia="仿宋_GB2312" w:hint="eastAsia"/>
        </w:rPr>
        <w:t>团体标准化文件及草案则包括由团体标准组织正式发布的团体标准</w:t>
      </w:r>
      <w:r w:rsidRPr="006B7AE0">
        <w:rPr>
          <w:rFonts w:ascii="仿宋_GB2312" w:eastAsia="仿宋_GB2312" w:hint="eastAsia"/>
          <w:spacing w:val="-94"/>
        </w:rPr>
        <w:t>、</w:t>
      </w:r>
      <w:r w:rsidRPr="006B7AE0">
        <w:rPr>
          <w:rFonts w:ascii="仿宋_GB2312" w:eastAsia="仿宋_GB2312" w:hint="eastAsia"/>
        </w:rPr>
        <w:t>其他标准化文件以及制定过程中的阶段性文</w:t>
      </w:r>
      <w:r w:rsidRPr="006B7AE0">
        <w:rPr>
          <w:rFonts w:ascii="仿宋_GB2312" w:eastAsia="仿宋_GB2312" w:hint="eastAsia"/>
          <w:spacing w:val="-24"/>
        </w:rPr>
        <w:t>件</w:t>
      </w:r>
      <w:r w:rsidRPr="006B7AE0">
        <w:rPr>
          <w:rFonts w:ascii="仿宋_GB2312" w:eastAsia="仿宋_GB2312" w:hint="eastAsia"/>
        </w:rPr>
        <w:t>（</w:t>
      </w:r>
      <w:proofErr w:type="gramStart"/>
      <w:r w:rsidRPr="006B7AE0">
        <w:rPr>
          <w:rFonts w:ascii="仿宋_GB2312" w:eastAsia="仿宋_GB2312" w:hint="eastAsia"/>
        </w:rPr>
        <w:t>如讨论</w:t>
      </w:r>
      <w:proofErr w:type="gramEnd"/>
      <w:r w:rsidRPr="006B7AE0">
        <w:rPr>
          <w:rFonts w:ascii="仿宋_GB2312" w:eastAsia="仿宋_GB2312" w:hint="eastAsia"/>
        </w:rPr>
        <w:t>稿</w:t>
      </w:r>
      <w:r w:rsidRPr="006B7AE0">
        <w:rPr>
          <w:rFonts w:ascii="仿宋_GB2312" w:eastAsia="仿宋_GB2312" w:hint="eastAsia"/>
          <w:spacing w:val="-24"/>
        </w:rPr>
        <w:t>、</w:t>
      </w:r>
      <w:r w:rsidRPr="006B7AE0">
        <w:rPr>
          <w:rFonts w:ascii="仿宋_GB2312" w:eastAsia="仿宋_GB2312" w:hint="eastAsia"/>
        </w:rPr>
        <w:t>征求意见稿等</w:t>
      </w:r>
      <w:r w:rsidRPr="006B7AE0">
        <w:rPr>
          <w:rFonts w:ascii="仿宋_GB2312" w:eastAsia="仿宋_GB2312" w:hint="eastAsia"/>
          <w:spacing w:val="-23"/>
        </w:rPr>
        <w:t>）；</w:t>
      </w:r>
      <w:r w:rsidRPr="006B7AE0">
        <w:rPr>
          <w:rFonts w:ascii="仿宋_GB2312" w:eastAsia="仿宋_GB2312" w:hint="eastAsia"/>
        </w:rPr>
        <w:t>工作文件则指团体标准制定过程中形成的除团体标准化文件及草案之外的其他文件</w:t>
      </w:r>
      <w:r w:rsidRPr="006B7AE0">
        <w:rPr>
          <w:rFonts w:ascii="仿宋_GB2312" w:eastAsia="仿宋_GB2312" w:hint="eastAsia"/>
          <w:spacing w:val="-108"/>
        </w:rPr>
        <w:t>，</w:t>
      </w:r>
      <w:r w:rsidRPr="006B7AE0">
        <w:rPr>
          <w:rFonts w:ascii="仿宋_GB2312" w:eastAsia="仿宋_GB2312" w:hint="eastAsia"/>
        </w:rPr>
        <w:t>如项目提案</w:t>
      </w:r>
      <w:r w:rsidRPr="006B7AE0">
        <w:rPr>
          <w:rFonts w:ascii="仿宋_GB2312" w:eastAsia="仿宋_GB2312" w:hint="eastAsia"/>
          <w:spacing w:val="-106"/>
        </w:rPr>
        <w:t>、</w:t>
      </w:r>
      <w:r w:rsidRPr="006B7AE0">
        <w:rPr>
          <w:rFonts w:ascii="仿宋_GB2312" w:eastAsia="仿宋_GB2312" w:hint="eastAsia"/>
        </w:rPr>
        <w:t>编制说明</w:t>
      </w:r>
      <w:r w:rsidRPr="006B7AE0">
        <w:rPr>
          <w:rFonts w:ascii="仿宋_GB2312" w:eastAsia="仿宋_GB2312" w:hint="eastAsia"/>
          <w:spacing w:val="-16"/>
        </w:rPr>
        <w:t>、</w:t>
      </w:r>
      <w:r w:rsidRPr="006B7AE0">
        <w:rPr>
          <w:rFonts w:ascii="仿宋_GB2312" w:eastAsia="仿宋_GB2312" w:hint="eastAsia"/>
        </w:rPr>
        <w:t>反馈意见、意见汇总处理表、会议纪要等。</w:t>
      </w:r>
    </w:p>
    <w:p w:rsidR="000C6069" w:rsidRPr="006B7AE0" w:rsidRDefault="00C85A8E">
      <w:pPr>
        <w:pStyle w:val="a3"/>
        <w:tabs>
          <w:tab w:val="left" w:pos="1562"/>
        </w:tabs>
        <w:spacing w:before="5" w:line="364" w:lineRule="auto"/>
        <w:ind w:right="1701"/>
        <w:rPr>
          <w:rFonts w:ascii="仿宋_GB2312" w:eastAsia="仿宋_GB2312" w:hint="eastAsia"/>
        </w:rPr>
      </w:pPr>
      <w:r w:rsidRPr="006B7AE0">
        <w:rPr>
          <w:rFonts w:ascii="仿宋_GB2312" w:eastAsia="仿宋_GB2312" w:hint="eastAsia"/>
          <w:b/>
        </w:rPr>
        <w:t>第三条</w:t>
      </w:r>
      <w:r w:rsidRPr="006B7AE0">
        <w:rPr>
          <w:rFonts w:ascii="仿宋_GB2312" w:eastAsia="仿宋_GB2312" w:hint="eastAsia"/>
          <w:b/>
        </w:rPr>
        <w:tab/>
      </w:r>
      <w:proofErr w:type="gramStart"/>
      <w:r w:rsidR="006B7AE0">
        <w:rPr>
          <w:rFonts w:ascii="仿宋_GB2312" w:eastAsia="仿宋_GB2312" w:hint="eastAsia"/>
        </w:rPr>
        <w:t>区质量</w:t>
      </w:r>
      <w:proofErr w:type="gramEnd"/>
      <w:r w:rsidR="006B7AE0">
        <w:rPr>
          <w:rFonts w:ascii="仿宋_GB2312" w:eastAsia="仿宋_GB2312" w:hint="eastAsia"/>
        </w:rPr>
        <w:t>设备协会</w:t>
      </w:r>
      <w:r w:rsidRPr="006B7AE0">
        <w:rPr>
          <w:rFonts w:ascii="仿宋_GB2312" w:eastAsia="仿宋_GB2312" w:hint="eastAsia"/>
        </w:rPr>
        <w:t>应设立专门的文件管理部门或指定专</w:t>
      </w:r>
      <w:r w:rsidRPr="006B7AE0">
        <w:rPr>
          <w:rFonts w:ascii="仿宋_GB2312" w:eastAsia="仿宋_GB2312" w:hint="eastAsia"/>
        </w:rPr>
        <w:t>人负责文件的编制</w:t>
      </w:r>
      <w:r w:rsidRPr="006B7AE0">
        <w:rPr>
          <w:rFonts w:ascii="仿宋_GB2312" w:eastAsia="仿宋_GB2312" w:hint="eastAsia"/>
          <w:spacing w:val="-17"/>
        </w:rPr>
        <w:t>、</w:t>
      </w:r>
      <w:r w:rsidRPr="006B7AE0">
        <w:rPr>
          <w:rFonts w:ascii="仿宋_GB2312" w:eastAsia="仿宋_GB2312" w:hint="eastAsia"/>
        </w:rPr>
        <w:t>审核</w:t>
      </w:r>
      <w:r w:rsidRPr="006B7AE0">
        <w:rPr>
          <w:rFonts w:ascii="仿宋_GB2312" w:eastAsia="仿宋_GB2312" w:hint="eastAsia"/>
          <w:spacing w:val="-20"/>
        </w:rPr>
        <w:t>、</w:t>
      </w:r>
      <w:r w:rsidRPr="006B7AE0">
        <w:rPr>
          <w:rFonts w:ascii="仿宋_GB2312" w:eastAsia="仿宋_GB2312" w:hint="eastAsia"/>
        </w:rPr>
        <w:t>批准</w:t>
      </w:r>
      <w:r w:rsidRPr="006B7AE0">
        <w:rPr>
          <w:rFonts w:ascii="仿宋_GB2312" w:eastAsia="仿宋_GB2312" w:hint="eastAsia"/>
          <w:spacing w:val="-20"/>
        </w:rPr>
        <w:t>、</w:t>
      </w:r>
      <w:r w:rsidRPr="006B7AE0">
        <w:rPr>
          <w:rFonts w:ascii="仿宋_GB2312" w:eastAsia="仿宋_GB2312" w:hint="eastAsia"/>
        </w:rPr>
        <w:t>发布</w:t>
      </w:r>
      <w:r w:rsidRPr="006B7AE0">
        <w:rPr>
          <w:rFonts w:ascii="仿宋_GB2312" w:eastAsia="仿宋_GB2312" w:hint="eastAsia"/>
          <w:spacing w:val="-20"/>
        </w:rPr>
        <w:t>、</w:t>
      </w:r>
      <w:r w:rsidRPr="006B7AE0">
        <w:rPr>
          <w:rFonts w:ascii="仿宋_GB2312" w:eastAsia="仿宋_GB2312" w:hint="eastAsia"/>
        </w:rPr>
        <w:t>归档及存档工作</w:t>
      </w:r>
      <w:r w:rsidRPr="006B7AE0">
        <w:rPr>
          <w:rFonts w:ascii="仿宋_GB2312" w:eastAsia="仿宋_GB2312" w:hint="eastAsia"/>
          <w:spacing w:val="-20"/>
        </w:rPr>
        <w:t>，</w:t>
      </w:r>
      <w:r w:rsidRPr="006B7AE0">
        <w:rPr>
          <w:rFonts w:ascii="仿宋_GB2312" w:eastAsia="仿宋_GB2312" w:hint="eastAsia"/>
        </w:rPr>
        <w:t>确保文件管理的规范化和制度化</w:t>
      </w:r>
      <w:r w:rsidRPr="006B7AE0">
        <w:rPr>
          <w:rFonts w:ascii="仿宋_GB2312" w:eastAsia="仿宋_GB2312" w:hint="eastAsia"/>
          <w:spacing w:val="-17"/>
        </w:rPr>
        <w:t>。</w:t>
      </w:r>
      <w:r w:rsidRPr="006B7AE0">
        <w:rPr>
          <w:rFonts w:ascii="仿宋_GB2312" w:eastAsia="仿宋_GB2312" w:hint="eastAsia"/>
        </w:rPr>
        <w:t>文件管理部门或指定专人应具备良好的文件管理知识和技能</w:t>
      </w:r>
      <w:r w:rsidRPr="006B7AE0">
        <w:rPr>
          <w:rFonts w:ascii="仿宋_GB2312" w:eastAsia="仿宋_GB2312" w:hint="eastAsia"/>
          <w:spacing w:val="-94"/>
        </w:rPr>
        <w:t>，</w:t>
      </w:r>
      <w:r w:rsidRPr="006B7AE0">
        <w:rPr>
          <w:rFonts w:ascii="仿宋_GB2312" w:eastAsia="仿宋_GB2312" w:hint="eastAsia"/>
        </w:rPr>
        <w:t>熟悉团体标准制定的流程和规定，确保文件管理的专业性和有效性。</w:t>
      </w:r>
    </w:p>
    <w:p w:rsidR="006B7AE0" w:rsidRDefault="006B7AE0">
      <w:pPr>
        <w:pStyle w:val="1"/>
        <w:spacing w:before="43"/>
        <w:ind w:left="1040" w:right="2722"/>
        <w:jc w:val="center"/>
        <w:rPr>
          <w:rFonts w:ascii="仿宋_GB2312" w:eastAsia="仿宋_GB2312" w:hint="eastAsia"/>
        </w:rPr>
      </w:pPr>
    </w:p>
    <w:p w:rsidR="000C6069" w:rsidRPr="006B7AE0" w:rsidRDefault="00C85A8E">
      <w:pPr>
        <w:pStyle w:val="1"/>
        <w:spacing w:before="43"/>
        <w:ind w:left="1040" w:right="2722"/>
        <w:jc w:val="center"/>
        <w:rPr>
          <w:rFonts w:ascii="仿宋_GB2312" w:eastAsia="仿宋_GB2312" w:hint="eastAsia"/>
        </w:rPr>
      </w:pPr>
      <w:r w:rsidRPr="006B7AE0">
        <w:rPr>
          <w:rFonts w:ascii="仿宋_GB2312" w:eastAsia="仿宋_GB2312" w:hint="eastAsia"/>
        </w:rPr>
        <w:t>第二章</w:t>
      </w:r>
      <w:r w:rsidRPr="006B7AE0">
        <w:rPr>
          <w:rFonts w:ascii="仿宋_GB2312" w:eastAsia="仿宋_GB2312" w:hint="eastAsia"/>
        </w:rPr>
        <w:t xml:space="preserve"> </w:t>
      </w:r>
      <w:r w:rsidRPr="006B7AE0">
        <w:rPr>
          <w:rFonts w:ascii="仿宋_GB2312" w:eastAsia="仿宋_GB2312" w:hint="eastAsia"/>
        </w:rPr>
        <w:t>文件编号规则</w:t>
      </w:r>
    </w:p>
    <w:p w:rsidR="000C6069" w:rsidRPr="006B7AE0" w:rsidRDefault="00C85A8E">
      <w:pPr>
        <w:pStyle w:val="a3"/>
        <w:spacing w:before="199" w:line="364" w:lineRule="auto"/>
        <w:jc w:val="both"/>
        <w:rPr>
          <w:rFonts w:ascii="仿宋_GB2312" w:eastAsia="仿宋_GB2312" w:hint="eastAsia"/>
        </w:rPr>
      </w:pPr>
      <w:r w:rsidRPr="006B7AE0">
        <w:rPr>
          <w:rFonts w:ascii="仿宋_GB2312" w:eastAsia="仿宋_GB2312" w:hint="eastAsia"/>
          <w:b/>
          <w:spacing w:val="29"/>
        </w:rPr>
        <w:t>第四条</w:t>
      </w:r>
      <w:r w:rsidRPr="006B7AE0">
        <w:rPr>
          <w:rFonts w:ascii="仿宋_GB2312" w:eastAsia="仿宋_GB2312" w:hint="eastAsia"/>
          <w:b/>
          <w:spacing w:val="29"/>
        </w:rPr>
        <w:t xml:space="preserve"> </w:t>
      </w:r>
      <w:r w:rsidRPr="006B7AE0">
        <w:rPr>
          <w:rFonts w:ascii="仿宋_GB2312" w:eastAsia="仿宋_GB2312" w:hint="eastAsia"/>
          <w:spacing w:val="-10"/>
        </w:rPr>
        <w:t>为便于文件的识别、检索和管理，</w:t>
      </w:r>
      <w:proofErr w:type="gramStart"/>
      <w:r w:rsidR="006B7AE0">
        <w:rPr>
          <w:rFonts w:ascii="仿宋_GB2312" w:eastAsia="仿宋_GB2312" w:hint="eastAsia"/>
          <w:spacing w:val="-10"/>
        </w:rPr>
        <w:t>区质量</w:t>
      </w:r>
      <w:proofErr w:type="gramEnd"/>
      <w:r w:rsidR="006B7AE0">
        <w:rPr>
          <w:rFonts w:ascii="仿宋_GB2312" w:eastAsia="仿宋_GB2312" w:hint="eastAsia"/>
          <w:spacing w:val="-10"/>
        </w:rPr>
        <w:t>设备协会</w:t>
      </w:r>
      <w:r w:rsidRPr="006B7AE0">
        <w:rPr>
          <w:rFonts w:ascii="仿宋_GB2312" w:eastAsia="仿宋_GB2312" w:hint="eastAsia"/>
          <w:spacing w:val="-10"/>
        </w:rPr>
        <w:t>应制定统一的文件编号规则。文件编号应包含文件类型、年份、序号等要素，确保编号的唯一性和</w:t>
      </w:r>
      <w:proofErr w:type="gramStart"/>
      <w:r w:rsidRPr="006B7AE0">
        <w:rPr>
          <w:rFonts w:ascii="仿宋_GB2312" w:eastAsia="仿宋_GB2312" w:hint="eastAsia"/>
          <w:spacing w:val="-10"/>
        </w:rPr>
        <w:t>可</w:t>
      </w:r>
      <w:proofErr w:type="gramEnd"/>
      <w:r w:rsidRPr="006B7AE0">
        <w:rPr>
          <w:rFonts w:ascii="仿宋_GB2312" w:eastAsia="仿宋_GB2312" w:hint="eastAsia"/>
          <w:spacing w:val="-10"/>
        </w:rPr>
        <w:t>追</w:t>
      </w:r>
      <w:r w:rsidRPr="006B7AE0">
        <w:rPr>
          <w:rFonts w:ascii="仿宋_GB2312" w:eastAsia="仿宋_GB2312" w:hint="eastAsia"/>
        </w:rPr>
        <w:t>溯性。</w:t>
      </w:r>
    </w:p>
    <w:p w:rsidR="000C6069" w:rsidRPr="006B7AE0" w:rsidRDefault="00C85A8E">
      <w:pPr>
        <w:pStyle w:val="a3"/>
        <w:spacing w:before="2" w:line="364" w:lineRule="auto"/>
        <w:jc w:val="both"/>
        <w:rPr>
          <w:rFonts w:ascii="仿宋_GB2312" w:eastAsia="仿宋_GB2312" w:hint="eastAsia"/>
        </w:rPr>
      </w:pPr>
      <w:r w:rsidRPr="006B7AE0">
        <w:rPr>
          <w:rFonts w:ascii="仿宋_GB2312" w:eastAsia="仿宋_GB2312" w:hint="eastAsia"/>
          <w:b/>
        </w:rPr>
        <w:t>第五条</w:t>
      </w:r>
      <w:r w:rsidRPr="006B7AE0">
        <w:rPr>
          <w:rFonts w:ascii="仿宋_GB2312" w:eastAsia="仿宋_GB2312" w:hint="eastAsia"/>
          <w:b/>
        </w:rPr>
        <w:t xml:space="preserve"> </w:t>
      </w:r>
      <w:r w:rsidRPr="006B7AE0">
        <w:rPr>
          <w:rFonts w:ascii="仿宋_GB2312" w:eastAsia="仿宋_GB2312" w:hint="eastAsia"/>
        </w:rPr>
        <w:t>文件编号的生成和管理应由文件管理部门或指定专人负责，确保编号的准确性和连续性。</w:t>
      </w:r>
    </w:p>
    <w:p w:rsidR="006B7AE0" w:rsidRDefault="006B7AE0">
      <w:pPr>
        <w:pStyle w:val="1"/>
        <w:ind w:left="2841"/>
        <w:rPr>
          <w:rFonts w:ascii="仿宋_GB2312" w:eastAsia="仿宋_GB2312" w:hint="eastAsia"/>
        </w:rPr>
      </w:pPr>
    </w:p>
    <w:p w:rsidR="000C6069" w:rsidRPr="006B7AE0" w:rsidRDefault="00C85A8E">
      <w:pPr>
        <w:pStyle w:val="1"/>
        <w:ind w:left="2841"/>
        <w:rPr>
          <w:rFonts w:ascii="仿宋_GB2312" w:eastAsia="仿宋_GB2312" w:hint="eastAsia"/>
        </w:rPr>
      </w:pPr>
      <w:r w:rsidRPr="006B7AE0">
        <w:rPr>
          <w:rFonts w:ascii="仿宋_GB2312" w:eastAsia="仿宋_GB2312" w:hint="eastAsia"/>
        </w:rPr>
        <w:t>第三章</w:t>
      </w:r>
      <w:r w:rsidRPr="006B7AE0">
        <w:rPr>
          <w:rFonts w:ascii="仿宋_GB2312" w:eastAsia="仿宋_GB2312" w:hint="eastAsia"/>
        </w:rPr>
        <w:t xml:space="preserve"> </w:t>
      </w:r>
      <w:r w:rsidRPr="006B7AE0">
        <w:rPr>
          <w:rFonts w:ascii="仿宋_GB2312" w:eastAsia="仿宋_GB2312" w:hint="eastAsia"/>
        </w:rPr>
        <w:t>文件归档要求</w:t>
      </w:r>
    </w:p>
    <w:p w:rsidR="000C6069" w:rsidRPr="006B7AE0" w:rsidRDefault="00C85A8E">
      <w:pPr>
        <w:pStyle w:val="a3"/>
        <w:tabs>
          <w:tab w:val="left" w:pos="1562"/>
        </w:tabs>
        <w:spacing w:before="198" w:line="364" w:lineRule="auto"/>
        <w:ind w:right="1701"/>
        <w:rPr>
          <w:rFonts w:ascii="仿宋_GB2312" w:eastAsia="仿宋_GB2312" w:hint="eastAsia"/>
        </w:rPr>
      </w:pPr>
      <w:r w:rsidRPr="006B7AE0">
        <w:rPr>
          <w:rFonts w:ascii="仿宋_GB2312" w:eastAsia="仿宋_GB2312" w:hint="eastAsia"/>
          <w:b/>
        </w:rPr>
        <w:t>第六条</w:t>
      </w:r>
      <w:r w:rsidRPr="006B7AE0">
        <w:rPr>
          <w:rFonts w:ascii="仿宋_GB2312" w:eastAsia="仿宋_GB2312" w:hint="eastAsia"/>
          <w:b/>
        </w:rPr>
        <w:tab/>
      </w:r>
      <w:proofErr w:type="gramStart"/>
      <w:r w:rsidR="006B7AE0">
        <w:rPr>
          <w:rFonts w:ascii="仿宋_GB2312" w:eastAsia="仿宋_GB2312" w:hint="eastAsia"/>
        </w:rPr>
        <w:t>区质量</w:t>
      </w:r>
      <w:proofErr w:type="gramEnd"/>
      <w:r w:rsidR="006B7AE0">
        <w:rPr>
          <w:rFonts w:ascii="仿宋_GB2312" w:eastAsia="仿宋_GB2312" w:hint="eastAsia"/>
        </w:rPr>
        <w:t>设备协会</w:t>
      </w:r>
      <w:r w:rsidRPr="006B7AE0">
        <w:rPr>
          <w:rFonts w:ascii="仿宋_GB2312" w:eastAsia="仿宋_GB2312" w:hint="eastAsia"/>
        </w:rPr>
        <w:t>应建立文件归档制度，明确文件的归档范围、归档时间</w:t>
      </w:r>
      <w:r w:rsidRPr="006B7AE0">
        <w:rPr>
          <w:rFonts w:ascii="仿宋_GB2312" w:eastAsia="仿宋_GB2312" w:hint="eastAsia"/>
          <w:spacing w:val="-17"/>
        </w:rPr>
        <w:t>、</w:t>
      </w:r>
      <w:r w:rsidRPr="006B7AE0">
        <w:rPr>
          <w:rFonts w:ascii="仿宋_GB2312" w:eastAsia="仿宋_GB2312" w:hint="eastAsia"/>
        </w:rPr>
        <w:t>归档方式及归档责任人。</w:t>
      </w:r>
    </w:p>
    <w:p w:rsidR="006B7AE0" w:rsidRDefault="00C85A8E" w:rsidP="006B7AE0">
      <w:pPr>
        <w:pStyle w:val="a3"/>
        <w:adjustRightInd w:val="0"/>
        <w:snapToGrid w:val="0"/>
        <w:spacing w:before="0" w:line="365" w:lineRule="auto"/>
        <w:ind w:left="119" w:firstLine="482"/>
        <w:jc w:val="both"/>
        <w:rPr>
          <w:rFonts w:ascii="仿宋_GB2312" w:eastAsia="仿宋_GB2312" w:hint="eastAsia"/>
        </w:rPr>
      </w:pPr>
      <w:r w:rsidRPr="006B7AE0">
        <w:rPr>
          <w:rFonts w:ascii="仿宋_GB2312" w:eastAsia="仿宋_GB2312" w:hint="eastAsia"/>
          <w:b/>
          <w:szCs w:val="22"/>
        </w:rPr>
        <w:lastRenderedPageBreak/>
        <w:t>第七条</w:t>
      </w:r>
      <w:r w:rsidRPr="006B7AE0">
        <w:rPr>
          <w:rFonts w:ascii="仿宋_GB2312" w:eastAsia="仿宋_GB2312" w:hint="eastAsia"/>
        </w:rPr>
        <w:tab/>
      </w:r>
      <w:r w:rsidRPr="006B7AE0">
        <w:rPr>
          <w:rFonts w:ascii="仿宋_GB2312" w:eastAsia="仿宋_GB2312" w:hint="eastAsia"/>
        </w:rPr>
        <w:t>文件归档范围：</w:t>
      </w:r>
    </w:p>
    <w:p w:rsidR="000C6069" w:rsidRPr="006B7AE0" w:rsidRDefault="00C85A8E" w:rsidP="006B7AE0">
      <w:pPr>
        <w:pStyle w:val="a3"/>
        <w:adjustRightInd w:val="0"/>
        <w:snapToGrid w:val="0"/>
        <w:spacing w:before="0" w:line="365" w:lineRule="auto"/>
        <w:ind w:left="119" w:firstLine="482"/>
        <w:jc w:val="both"/>
        <w:rPr>
          <w:rFonts w:ascii="仿宋_GB2312" w:eastAsia="仿宋_GB2312" w:hint="eastAsia"/>
        </w:rPr>
      </w:pPr>
      <w:r w:rsidRPr="006B7AE0">
        <w:rPr>
          <w:rFonts w:ascii="仿宋_GB2312" w:eastAsia="仿宋_GB2312" w:hint="eastAsia"/>
        </w:rPr>
        <w:t>制度文件：包括团体标准组织章程、标准化机构管理运行文件、标准制定程</w:t>
      </w:r>
      <w:r w:rsidRPr="006B7AE0">
        <w:rPr>
          <w:rFonts w:ascii="仿宋_GB2312" w:eastAsia="仿宋_GB2312" w:hint="eastAsia"/>
        </w:rPr>
        <w:t>序文件、标准编写规则文件、专利政策、版权政策等。</w:t>
      </w:r>
    </w:p>
    <w:p w:rsidR="000C6069" w:rsidRPr="006B7AE0" w:rsidRDefault="00C85A8E" w:rsidP="006B7AE0">
      <w:pPr>
        <w:pStyle w:val="a3"/>
        <w:adjustRightInd w:val="0"/>
        <w:snapToGrid w:val="0"/>
        <w:spacing w:before="0" w:line="365" w:lineRule="auto"/>
        <w:ind w:left="119" w:firstLine="482"/>
        <w:jc w:val="both"/>
        <w:rPr>
          <w:rFonts w:ascii="仿宋_GB2312" w:eastAsia="仿宋_GB2312" w:hint="eastAsia"/>
        </w:rPr>
      </w:pPr>
      <w:r w:rsidRPr="006B7AE0">
        <w:rPr>
          <w:rFonts w:ascii="仿宋_GB2312" w:eastAsia="仿宋_GB2312" w:hint="eastAsia"/>
        </w:rPr>
        <w:t>团体标准化文件及草案：指由团体标准组织正式发布的团体标准、其他标准</w:t>
      </w:r>
      <w:r w:rsidRPr="006B7AE0">
        <w:rPr>
          <w:rFonts w:ascii="仿宋_GB2312" w:eastAsia="仿宋_GB2312" w:hint="eastAsia"/>
        </w:rPr>
        <w:t>化文件以及制定过程中的阶段性文件（</w:t>
      </w:r>
      <w:proofErr w:type="gramStart"/>
      <w:r w:rsidRPr="006B7AE0">
        <w:rPr>
          <w:rFonts w:ascii="仿宋_GB2312" w:eastAsia="仿宋_GB2312" w:hint="eastAsia"/>
        </w:rPr>
        <w:t>如讨论</w:t>
      </w:r>
      <w:proofErr w:type="gramEnd"/>
      <w:r w:rsidRPr="006B7AE0">
        <w:rPr>
          <w:rFonts w:ascii="仿宋_GB2312" w:eastAsia="仿宋_GB2312" w:hint="eastAsia"/>
        </w:rPr>
        <w:t>稿、征求意见稿等）。</w:t>
      </w:r>
    </w:p>
    <w:p w:rsidR="000C6069" w:rsidRPr="006B7AE0" w:rsidRDefault="00C85A8E" w:rsidP="006B7AE0">
      <w:pPr>
        <w:pStyle w:val="a3"/>
        <w:adjustRightInd w:val="0"/>
        <w:snapToGrid w:val="0"/>
        <w:spacing w:before="0" w:line="365" w:lineRule="auto"/>
        <w:ind w:left="119" w:firstLine="482"/>
        <w:jc w:val="both"/>
        <w:rPr>
          <w:rFonts w:ascii="仿宋_GB2312" w:eastAsia="仿宋_GB2312" w:hint="eastAsia"/>
        </w:rPr>
      </w:pPr>
      <w:r w:rsidRPr="006B7AE0">
        <w:rPr>
          <w:rFonts w:ascii="仿宋_GB2312" w:eastAsia="仿宋_GB2312" w:hint="eastAsia"/>
        </w:rPr>
        <w:t>工作文件：指团体标准制定过程中形成的除团体标准化文件及草案之外的其</w:t>
      </w:r>
      <w:r w:rsidRPr="006B7AE0">
        <w:rPr>
          <w:rFonts w:ascii="仿宋_GB2312" w:eastAsia="仿宋_GB2312" w:hint="eastAsia"/>
        </w:rPr>
        <w:t>他文件，如项目提案、编制说明、反馈意见、意见汇总处理表、会议纪要等。</w:t>
      </w:r>
    </w:p>
    <w:p w:rsidR="000C6069" w:rsidRPr="006B7AE0" w:rsidRDefault="00C85A8E" w:rsidP="006B7AE0">
      <w:pPr>
        <w:pStyle w:val="a3"/>
        <w:adjustRightInd w:val="0"/>
        <w:snapToGrid w:val="0"/>
        <w:spacing w:before="0" w:line="365" w:lineRule="auto"/>
        <w:ind w:left="119" w:firstLine="482"/>
        <w:jc w:val="both"/>
        <w:rPr>
          <w:rFonts w:ascii="仿宋_GB2312" w:eastAsia="仿宋_GB2312" w:hint="eastAsia"/>
        </w:rPr>
      </w:pPr>
      <w:r w:rsidRPr="006B7AE0">
        <w:rPr>
          <w:rFonts w:ascii="仿宋_GB2312" w:eastAsia="仿宋_GB2312" w:hint="eastAsia"/>
          <w:b/>
          <w:szCs w:val="22"/>
        </w:rPr>
        <w:t>第八条</w:t>
      </w:r>
      <w:r w:rsidRPr="006B7AE0">
        <w:rPr>
          <w:rFonts w:ascii="仿宋_GB2312" w:eastAsia="仿宋_GB2312" w:hint="eastAsia"/>
        </w:rPr>
        <w:tab/>
      </w:r>
      <w:r w:rsidRPr="006B7AE0">
        <w:rPr>
          <w:rFonts w:ascii="仿宋_GB2312" w:eastAsia="仿宋_GB2312" w:hint="eastAsia"/>
        </w:rPr>
        <w:t>文件归档方式：</w:t>
      </w:r>
    </w:p>
    <w:p w:rsidR="000C6069" w:rsidRPr="006B7AE0" w:rsidRDefault="00C85A8E" w:rsidP="006B7AE0">
      <w:pPr>
        <w:pStyle w:val="a3"/>
        <w:adjustRightInd w:val="0"/>
        <w:snapToGrid w:val="0"/>
        <w:spacing w:before="0" w:line="365" w:lineRule="auto"/>
        <w:ind w:left="119" w:firstLine="482"/>
        <w:jc w:val="both"/>
        <w:rPr>
          <w:rFonts w:ascii="仿宋_GB2312" w:eastAsia="仿宋_GB2312" w:hint="eastAsia"/>
        </w:rPr>
      </w:pPr>
      <w:r w:rsidRPr="006B7AE0">
        <w:rPr>
          <w:rFonts w:ascii="仿宋_GB2312" w:eastAsia="仿宋_GB2312" w:hint="eastAsia"/>
        </w:rPr>
        <w:t>电子归档：采用电子文档形式，存储在</w:t>
      </w:r>
      <w:proofErr w:type="gramStart"/>
      <w:r w:rsidR="006B7AE0" w:rsidRPr="006B7AE0">
        <w:rPr>
          <w:rFonts w:ascii="仿宋_GB2312" w:eastAsia="仿宋_GB2312" w:hint="eastAsia"/>
        </w:rPr>
        <w:t>区质量</w:t>
      </w:r>
      <w:proofErr w:type="gramEnd"/>
      <w:r w:rsidR="006B7AE0" w:rsidRPr="006B7AE0">
        <w:rPr>
          <w:rFonts w:ascii="仿宋_GB2312" w:eastAsia="仿宋_GB2312" w:hint="eastAsia"/>
        </w:rPr>
        <w:t>设备协会</w:t>
      </w:r>
      <w:r w:rsidRPr="006B7AE0">
        <w:rPr>
          <w:rFonts w:ascii="仿宋_GB2312" w:eastAsia="仿宋_GB2312" w:hint="eastAsia"/>
        </w:rPr>
        <w:t>指定的服务器或云存储平台</w:t>
      </w:r>
      <w:r w:rsidRPr="006B7AE0">
        <w:rPr>
          <w:rFonts w:ascii="仿宋_GB2312" w:eastAsia="仿宋_GB2312" w:hint="eastAsia"/>
        </w:rPr>
        <w:t>上。电子归档应确保文件的可读性和</w:t>
      </w:r>
      <w:proofErr w:type="gramStart"/>
      <w:r w:rsidRPr="006B7AE0">
        <w:rPr>
          <w:rFonts w:ascii="仿宋_GB2312" w:eastAsia="仿宋_GB2312" w:hint="eastAsia"/>
        </w:rPr>
        <w:t>可</w:t>
      </w:r>
      <w:proofErr w:type="gramEnd"/>
      <w:r w:rsidRPr="006B7AE0">
        <w:rPr>
          <w:rFonts w:ascii="仿宋_GB2312" w:eastAsia="仿宋_GB2312" w:hint="eastAsia"/>
        </w:rPr>
        <w:t>访问性，同时采取必要的加密和备份措施，</w:t>
      </w:r>
      <w:r w:rsidRPr="006B7AE0">
        <w:rPr>
          <w:rFonts w:ascii="仿宋_GB2312" w:eastAsia="仿宋_GB2312" w:hint="eastAsia"/>
        </w:rPr>
        <w:t xml:space="preserve"> </w:t>
      </w:r>
      <w:r w:rsidRPr="006B7AE0">
        <w:rPr>
          <w:rFonts w:ascii="仿宋_GB2312" w:eastAsia="仿宋_GB2312" w:hint="eastAsia"/>
        </w:rPr>
        <w:t>防止文件丢失或泄露。</w:t>
      </w:r>
    </w:p>
    <w:p w:rsidR="000C6069" w:rsidRPr="006B7AE0" w:rsidRDefault="00C85A8E" w:rsidP="006B7AE0">
      <w:pPr>
        <w:pStyle w:val="a3"/>
        <w:adjustRightInd w:val="0"/>
        <w:snapToGrid w:val="0"/>
        <w:spacing w:before="0" w:line="365" w:lineRule="auto"/>
        <w:ind w:left="119" w:firstLine="482"/>
        <w:jc w:val="both"/>
        <w:rPr>
          <w:rFonts w:ascii="仿宋_GB2312" w:eastAsia="仿宋_GB2312" w:hint="eastAsia"/>
        </w:rPr>
      </w:pPr>
      <w:r w:rsidRPr="006B7AE0">
        <w:rPr>
          <w:rFonts w:ascii="仿宋_GB2312" w:eastAsia="仿宋_GB2312" w:hint="eastAsia"/>
          <w:spacing w:val="-11"/>
        </w:rPr>
        <w:t>纸质归档：对于重要文件，应</w:t>
      </w:r>
      <w:proofErr w:type="gramStart"/>
      <w:r w:rsidRPr="006B7AE0">
        <w:rPr>
          <w:rFonts w:ascii="仿宋_GB2312" w:eastAsia="仿宋_GB2312" w:hint="eastAsia"/>
          <w:spacing w:val="-11"/>
        </w:rPr>
        <w:t>打印纸质版并</w:t>
      </w:r>
      <w:proofErr w:type="gramEnd"/>
      <w:r w:rsidRPr="006B7AE0">
        <w:rPr>
          <w:rFonts w:ascii="仿宋_GB2312" w:eastAsia="仿宋_GB2312" w:hint="eastAsia"/>
          <w:spacing w:val="-11"/>
        </w:rPr>
        <w:t>加盖公章，存放在指定的档案室</w:t>
      </w:r>
      <w:r w:rsidRPr="006B7AE0">
        <w:rPr>
          <w:rFonts w:ascii="仿宋_GB2312" w:eastAsia="仿宋_GB2312" w:hint="eastAsia"/>
          <w:spacing w:val="-10"/>
        </w:rPr>
        <w:t>或档案柜中。纸质归档应确保文件的完整性和真实性，同时采取必要的防火、防</w:t>
      </w:r>
      <w:r w:rsidRPr="006B7AE0">
        <w:rPr>
          <w:rFonts w:ascii="仿宋_GB2312" w:eastAsia="仿宋_GB2312" w:hint="eastAsia"/>
        </w:rPr>
        <w:t>潮、防虫等措施，保护档案的长期保存。</w:t>
      </w:r>
    </w:p>
    <w:p w:rsidR="000C6069" w:rsidRPr="006B7AE0" w:rsidRDefault="00C85A8E">
      <w:pPr>
        <w:spacing w:before="2"/>
        <w:ind w:left="600"/>
        <w:jc w:val="both"/>
        <w:rPr>
          <w:rFonts w:ascii="仿宋_GB2312" w:eastAsia="仿宋_GB2312" w:hint="eastAsia"/>
          <w:sz w:val="24"/>
        </w:rPr>
      </w:pPr>
      <w:r w:rsidRPr="006B7AE0">
        <w:rPr>
          <w:rFonts w:ascii="仿宋_GB2312" w:eastAsia="仿宋_GB2312" w:hint="eastAsia"/>
          <w:b/>
          <w:sz w:val="24"/>
        </w:rPr>
        <w:t>第九条</w:t>
      </w:r>
      <w:r w:rsidRPr="006B7AE0">
        <w:rPr>
          <w:rFonts w:ascii="仿宋_GB2312" w:eastAsia="仿宋_GB2312" w:hint="eastAsia"/>
          <w:b/>
          <w:sz w:val="24"/>
        </w:rPr>
        <w:t xml:space="preserve"> </w:t>
      </w:r>
      <w:r w:rsidRPr="006B7AE0">
        <w:rPr>
          <w:rFonts w:ascii="仿宋_GB2312" w:eastAsia="仿宋_GB2312" w:hint="eastAsia"/>
          <w:sz w:val="24"/>
        </w:rPr>
        <w:t>文件归档责任人：</w:t>
      </w:r>
    </w:p>
    <w:p w:rsidR="000C6069" w:rsidRPr="006B7AE0" w:rsidRDefault="00C85A8E">
      <w:pPr>
        <w:pStyle w:val="a3"/>
        <w:spacing w:before="160"/>
        <w:ind w:left="600" w:right="0" w:firstLine="0"/>
        <w:rPr>
          <w:rFonts w:ascii="仿宋_GB2312" w:eastAsia="仿宋_GB2312" w:hint="eastAsia"/>
        </w:rPr>
      </w:pPr>
      <w:r w:rsidRPr="006B7AE0">
        <w:rPr>
          <w:rFonts w:ascii="仿宋_GB2312" w:eastAsia="仿宋_GB2312" w:hint="eastAsia"/>
        </w:rPr>
        <w:t>制度文件：由文件管理部门或指定专人归档。</w:t>
      </w:r>
    </w:p>
    <w:p w:rsidR="000C6069" w:rsidRPr="006B7AE0" w:rsidRDefault="00C85A8E">
      <w:pPr>
        <w:pStyle w:val="a3"/>
        <w:spacing w:before="161"/>
        <w:ind w:left="600" w:right="0" w:firstLine="0"/>
        <w:rPr>
          <w:rFonts w:ascii="仿宋_GB2312" w:eastAsia="仿宋_GB2312" w:hint="eastAsia"/>
        </w:rPr>
      </w:pPr>
      <w:r w:rsidRPr="006B7AE0">
        <w:rPr>
          <w:rFonts w:ascii="仿宋_GB2312" w:eastAsia="仿宋_GB2312" w:hint="eastAsia"/>
        </w:rPr>
        <w:t>团体标准化文件</w:t>
      </w:r>
      <w:r w:rsidRPr="006B7AE0">
        <w:rPr>
          <w:rFonts w:ascii="仿宋_GB2312" w:eastAsia="仿宋_GB2312" w:hint="eastAsia"/>
        </w:rPr>
        <w:t>及草案：由标准制定部门或指定专人归档。</w:t>
      </w:r>
    </w:p>
    <w:p w:rsidR="000C6069" w:rsidRPr="006B7AE0" w:rsidRDefault="00C85A8E">
      <w:pPr>
        <w:pStyle w:val="a3"/>
        <w:spacing w:before="160" w:line="364" w:lineRule="auto"/>
        <w:rPr>
          <w:rFonts w:ascii="仿宋_GB2312" w:eastAsia="仿宋_GB2312" w:hint="eastAsia"/>
        </w:rPr>
      </w:pPr>
      <w:r w:rsidRPr="006B7AE0">
        <w:rPr>
          <w:rFonts w:ascii="仿宋_GB2312" w:eastAsia="仿宋_GB2312" w:hint="eastAsia"/>
          <w:spacing w:val="-11"/>
        </w:rPr>
        <w:t>工作文件：由项目负责人或指定专人归档。归档责任人应确保文件的及时归</w:t>
      </w:r>
      <w:r w:rsidRPr="006B7AE0">
        <w:rPr>
          <w:rFonts w:ascii="仿宋_GB2312" w:eastAsia="仿宋_GB2312" w:hint="eastAsia"/>
        </w:rPr>
        <w:t>档和完整归档，同时负责文件的借阅、复制和销毁等管理工作。</w:t>
      </w:r>
    </w:p>
    <w:p w:rsidR="006B7AE0" w:rsidRDefault="006B7AE0">
      <w:pPr>
        <w:pStyle w:val="1"/>
        <w:ind w:left="2390"/>
        <w:rPr>
          <w:rFonts w:ascii="仿宋_GB2312" w:eastAsia="仿宋_GB2312" w:hint="eastAsia"/>
        </w:rPr>
      </w:pPr>
    </w:p>
    <w:p w:rsidR="000C6069" w:rsidRPr="006B7AE0" w:rsidRDefault="00C85A8E">
      <w:pPr>
        <w:pStyle w:val="1"/>
        <w:ind w:left="2390"/>
        <w:rPr>
          <w:rFonts w:ascii="仿宋_GB2312" w:eastAsia="仿宋_GB2312" w:hint="eastAsia"/>
        </w:rPr>
      </w:pPr>
      <w:r w:rsidRPr="006B7AE0">
        <w:rPr>
          <w:rFonts w:ascii="仿宋_GB2312" w:eastAsia="仿宋_GB2312" w:hint="eastAsia"/>
        </w:rPr>
        <w:t>第四章</w:t>
      </w:r>
      <w:r w:rsidRPr="006B7AE0">
        <w:rPr>
          <w:rFonts w:ascii="仿宋_GB2312" w:eastAsia="仿宋_GB2312" w:hint="eastAsia"/>
        </w:rPr>
        <w:t xml:space="preserve"> </w:t>
      </w:r>
      <w:r w:rsidRPr="006B7AE0">
        <w:rPr>
          <w:rFonts w:ascii="仿宋_GB2312" w:eastAsia="仿宋_GB2312" w:hint="eastAsia"/>
        </w:rPr>
        <w:t>文件存档的时限要求</w:t>
      </w:r>
    </w:p>
    <w:p w:rsidR="000C6069" w:rsidRPr="006B7AE0" w:rsidRDefault="00C85A8E">
      <w:pPr>
        <w:pStyle w:val="a3"/>
        <w:tabs>
          <w:tab w:val="left" w:pos="1562"/>
        </w:tabs>
        <w:spacing w:before="199" w:line="364" w:lineRule="auto"/>
        <w:rPr>
          <w:rFonts w:ascii="仿宋_GB2312" w:eastAsia="仿宋_GB2312" w:hint="eastAsia"/>
        </w:rPr>
      </w:pPr>
      <w:r w:rsidRPr="006B7AE0">
        <w:rPr>
          <w:rFonts w:ascii="仿宋_GB2312" w:eastAsia="仿宋_GB2312" w:hint="eastAsia"/>
          <w:b/>
        </w:rPr>
        <w:t>第十条</w:t>
      </w:r>
      <w:r w:rsidRPr="006B7AE0">
        <w:rPr>
          <w:rFonts w:ascii="仿宋_GB2312" w:eastAsia="仿宋_GB2312" w:hint="eastAsia"/>
          <w:b/>
        </w:rPr>
        <w:tab/>
      </w:r>
      <w:proofErr w:type="gramStart"/>
      <w:r w:rsidR="006B7AE0">
        <w:rPr>
          <w:rFonts w:ascii="仿宋_GB2312" w:eastAsia="仿宋_GB2312" w:hint="eastAsia"/>
        </w:rPr>
        <w:t>区质量</w:t>
      </w:r>
      <w:proofErr w:type="gramEnd"/>
      <w:r w:rsidR="006B7AE0">
        <w:rPr>
          <w:rFonts w:ascii="仿宋_GB2312" w:eastAsia="仿宋_GB2312" w:hint="eastAsia"/>
        </w:rPr>
        <w:t>设备协会</w:t>
      </w:r>
      <w:r w:rsidRPr="006B7AE0">
        <w:rPr>
          <w:rFonts w:ascii="仿宋_GB2312" w:eastAsia="仿宋_GB2312" w:hint="eastAsia"/>
        </w:rPr>
        <w:t>应制</w:t>
      </w:r>
      <w:proofErr w:type="gramStart"/>
      <w:r w:rsidRPr="006B7AE0">
        <w:rPr>
          <w:rFonts w:ascii="仿宋_GB2312" w:eastAsia="仿宋_GB2312" w:hint="eastAsia"/>
        </w:rPr>
        <w:t>定文件</w:t>
      </w:r>
      <w:proofErr w:type="gramEnd"/>
      <w:r w:rsidRPr="006B7AE0">
        <w:rPr>
          <w:rFonts w:ascii="仿宋_GB2312" w:eastAsia="仿宋_GB2312" w:hint="eastAsia"/>
        </w:rPr>
        <w:t>存档的时限要求</w:t>
      </w:r>
      <w:r w:rsidRPr="006B7AE0">
        <w:rPr>
          <w:rFonts w:ascii="仿宋_GB2312" w:eastAsia="仿宋_GB2312" w:hint="eastAsia"/>
          <w:spacing w:val="-96"/>
        </w:rPr>
        <w:t>，</w:t>
      </w:r>
      <w:r w:rsidRPr="006B7AE0">
        <w:rPr>
          <w:rFonts w:ascii="仿宋_GB2312" w:eastAsia="仿宋_GB2312" w:hint="eastAsia"/>
        </w:rPr>
        <w:t>确保文件的长期保存和</w:t>
      </w:r>
      <w:proofErr w:type="gramStart"/>
      <w:r w:rsidRPr="006B7AE0">
        <w:rPr>
          <w:rFonts w:ascii="仿宋_GB2312" w:eastAsia="仿宋_GB2312" w:hint="eastAsia"/>
        </w:rPr>
        <w:t>可</w:t>
      </w:r>
      <w:proofErr w:type="gramEnd"/>
      <w:r w:rsidRPr="006B7AE0">
        <w:rPr>
          <w:rFonts w:ascii="仿宋_GB2312" w:eastAsia="仿宋_GB2312" w:hint="eastAsia"/>
          <w:spacing w:val="-17"/>
        </w:rPr>
        <w:t>追</w:t>
      </w:r>
      <w:r w:rsidRPr="006B7AE0">
        <w:rPr>
          <w:rFonts w:ascii="仿宋_GB2312" w:eastAsia="仿宋_GB2312" w:hint="eastAsia"/>
        </w:rPr>
        <w:t>溯性。</w:t>
      </w:r>
    </w:p>
    <w:p w:rsidR="000C6069" w:rsidRPr="006B7AE0" w:rsidRDefault="00C85A8E">
      <w:pPr>
        <w:tabs>
          <w:tab w:val="left" w:pos="1802"/>
        </w:tabs>
        <w:spacing w:before="1"/>
        <w:ind w:left="600"/>
        <w:rPr>
          <w:rFonts w:ascii="仿宋_GB2312" w:eastAsia="仿宋_GB2312" w:hint="eastAsia"/>
          <w:sz w:val="24"/>
        </w:rPr>
      </w:pPr>
      <w:r w:rsidRPr="006B7AE0">
        <w:rPr>
          <w:rFonts w:ascii="仿宋_GB2312" w:eastAsia="仿宋_GB2312" w:hint="eastAsia"/>
          <w:b/>
          <w:sz w:val="24"/>
        </w:rPr>
        <w:t>第十一条</w:t>
      </w:r>
      <w:r w:rsidRPr="006B7AE0">
        <w:rPr>
          <w:rFonts w:ascii="仿宋_GB2312" w:eastAsia="仿宋_GB2312" w:hint="eastAsia"/>
          <w:b/>
          <w:sz w:val="24"/>
        </w:rPr>
        <w:tab/>
      </w:r>
      <w:r w:rsidRPr="006B7AE0">
        <w:rPr>
          <w:rFonts w:ascii="仿宋_GB2312" w:eastAsia="仿宋_GB2312" w:hint="eastAsia"/>
          <w:sz w:val="24"/>
        </w:rPr>
        <w:t>存档时限要求：</w:t>
      </w:r>
    </w:p>
    <w:p w:rsidR="000C6069" w:rsidRPr="006B7AE0" w:rsidRDefault="00C85A8E">
      <w:pPr>
        <w:pStyle w:val="a3"/>
        <w:spacing w:before="161" w:line="364" w:lineRule="auto"/>
        <w:rPr>
          <w:rFonts w:ascii="仿宋_GB2312" w:eastAsia="仿宋_GB2312" w:hint="eastAsia"/>
        </w:rPr>
      </w:pPr>
      <w:r w:rsidRPr="006B7AE0">
        <w:rPr>
          <w:rFonts w:ascii="仿宋_GB2312" w:eastAsia="仿宋_GB2312" w:hint="eastAsia"/>
          <w:spacing w:val="-11"/>
        </w:rPr>
        <w:t>制度文件：永久存档。制度文件是团体标准组织的基本规章制度，具有长期</w:t>
      </w:r>
      <w:r w:rsidRPr="006B7AE0">
        <w:rPr>
          <w:rFonts w:ascii="仿宋_GB2312" w:eastAsia="仿宋_GB2312" w:hint="eastAsia"/>
        </w:rPr>
        <w:t>性和稳定性，应永久保存。</w:t>
      </w:r>
    </w:p>
    <w:p w:rsidR="000C6069" w:rsidRPr="006B7AE0" w:rsidRDefault="00C85A8E">
      <w:pPr>
        <w:pStyle w:val="a3"/>
        <w:spacing w:line="364" w:lineRule="auto"/>
        <w:jc w:val="both"/>
        <w:rPr>
          <w:rFonts w:ascii="仿宋_GB2312" w:eastAsia="仿宋_GB2312" w:hint="eastAsia"/>
        </w:rPr>
      </w:pPr>
      <w:r w:rsidRPr="006B7AE0">
        <w:rPr>
          <w:rFonts w:ascii="仿宋_GB2312" w:eastAsia="仿宋_GB2312" w:hint="eastAsia"/>
          <w:spacing w:val="-8"/>
        </w:rPr>
        <w:t>团体标准化文件及草案：正式发布的团体标准</w:t>
      </w:r>
      <w:r w:rsidRPr="006B7AE0">
        <w:rPr>
          <w:rFonts w:ascii="仿宋_GB2312" w:eastAsia="仿宋_GB2312" w:hint="eastAsia"/>
          <w:spacing w:val="-8"/>
        </w:rPr>
        <w:t>应永久存档</w:t>
      </w:r>
      <w:r w:rsidRPr="006B7AE0">
        <w:rPr>
          <w:rFonts w:ascii="仿宋_GB2312" w:eastAsia="仿宋_GB2312" w:hint="eastAsia"/>
          <w:spacing w:val="-8"/>
        </w:rPr>
        <w:t>；其他标准化文件</w:t>
      </w:r>
      <w:r w:rsidRPr="006B7AE0">
        <w:rPr>
          <w:rFonts w:ascii="仿宋_GB2312" w:eastAsia="仿宋_GB2312" w:hint="eastAsia"/>
          <w:spacing w:val="-7"/>
        </w:rPr>
        <w:t>及草案可根据需要设定存档期限，但不得少于</w:t>
      </w:r>
      <w:r>
        <w:rPr>
          <w:rFonts w:ascii="仿宋_GB2312" w:eastAsia="仿宋_GB2312" w:hint="eastAsia"/>
        </w:rPr>
        <w:t>10</w:t>
      </w:r>
      <w:r w:rsidRPr="006B7AE0">
        <w:rPr>
          <w:rFonts w:ascii="仿宋_GB2312" w:eastAsia="仿宋_GB2312" w:hint="eastAsia"/>
          <w:spacing w:val="-12"/>
        </w:rPr>
        <w:t>年。对于具有重要</w:t>
      </w:r>
      <w:r w:rsidRPr="006B7AE0">
        <w:rPr>
          <w:rFonts w:ascii="仿宋_GB2312" w:eastAsia="仿宋_GB2312" w:hint="eastAsia"/>
          <w:spacing w:val="-12"/>
        </w:rPr>
        <w:t>历史价值或科</w:t>
      </w:r>
      <w:r w:rsidRPr="006B7AE0">
        <w:rPr>
          <w:rFonts w:ascii="仿宋_GB2312" w:eastAsia="仿宋_GB2312" w:hint="eastAsia"/>
        </w:rPr>
        <w:t>研价值的文件，可适当延长存档期限。</w:t>
      </w:r>
    </w:p>
    <w:p w:rsidR="000C6069" w:rsidRPr="006B7AE0" w:rsidRDefault="00C85A8E">
      <w:pPr>
        <w:pStyle w:val="a3"/>
        <w:spacing w:before="2" w:line="364" w:lineRule="auto"/>
        <w:jc w:val="both"/>
        <w:rPr>
          <w:rFonts w:ascii="仿宋_GB2312" w:eastAsia="仿宋_GB2312" w:hint="eastAsia"/>
        </w:rPr>
      </w:pPr>
      <w:r w:rsidRPr="006B7AE0">
        <w:rPr>
          <w:rFonts w:ascii="仿宋_GB2312" w:eastAsia="仿宋_GB2312" w:hint="eastAsia"/>
          <w:spacing w:val="-10"/>
        </w:rPr>
        <w:t>工作文件：根据项目的重要性和复杂性设定存档期限，但不得少于</w:t>
      </w:r>
      <w:r w:rsidRPr="006B7AE0">
        <w:rPr>
          <w:rFonts w:ascii="仿宋_GB2312" w:eastAsia="仿宋_GB2312" w:hint="eastAsia"/>
        </w:rPr>
        <w:t>3</w:t>
      </w:r>
      <w:r w:rsidRPr="006B7AE0">
        <w:rPr>
          <w:rFonts w:ascii="仿宋_GB2312" w:eastAsia="仿宋_GB2312" w:hint="eastAsia"/>
          <w:spacing w:val="-27"/>
        </w:rPr>
        <w:t>年。对</w:t>
      </w:r>
      <w:r w:rsidRPr="006B7AE0">
        <w:rPr>
          <w:rFonts w:ascii="仿宋_GB2312" w:eastAsia="仿宋_GB2312" w:hint="eastAsia"/>
        </w:rPr>
        <w:t>于重要的工作文件，如项目提案、编制说明等，可适当延长存档期限。</w:t>
      </w:r>
    </w:p>
    <w:p w:rsidR="000C6069" w:rsidRPr="006B7AE0" w:rsidRDefault="000C6069">
      <w:pPr>
        <w:spacing w:line="364" w:lineRule="auto"/>
        <w:jc w:val="both"/>
        <w:rPr>
          <w:rFonts w:ascii="仿宋_GB2312" w:eastAsia="仿宋_GB2312" w:hint="eastAsia"/>
        </w:rPr>
        <w:sectPr w:rsidR="000C6069" w:rsidRPr="006B7AE0">
          <w:pgSz w:w="11910" w:h="16840"/>
          <w:pgMar w:top="1460" w:right="0" w:bottom="280" w:left="1680" w:header="720" w:footer="720" w:gutter="0"/>
          <w:cols w:space="720"/>
        </w:sectPr>
      </w:pPr>
    </w:p>
    <w:p w:rsidR="000C6069" w:rsidRPr="006B7AE0" w:rsidRDefault="00C85A8E">
      <w:pPr>
        <w:pStyle w:val="a3"/>
        <w:spacing w:before="42" w:line="364" w:lineRule="auto"/>
        <w:jc w:val="both"/>
        <w:rPr>
          <w:rFonts w:ascii="仿宋_GB2312" w:eastAsia="仿宋_GB2312" w:hint="eastAsia"/>
        </w:rPr>
      </w:pPr>
      <w:r w:rsidRPr="006B7AE0">
        <w:rPr>
          <w:rFonts w:ascii="仿宋_GB2312" w:eastAsia="仿宋_GB2312" w:hint="eastAsia"/>
          <w:b/>
          <w:spacing w:val="23"/>
        </w:rPr>
        <w:lastRenderedPageBreak/>
        <w:t>第十二条</w:t>
      </w:r>
      <w:r w:rsidRPr="006B7AE0">
        <w:rPr>
          <w:rFonts w:ascii="仿宋_GB2312" w:eastAsia="仿宋_GB2312" w:hint="eastAsia"/>
          <w:b/>
          <w:spacing w:val="23"/>
        </w:rPr>
        <w:t xml:space="preserve"> </w:t>
      </w:r>
      <w:r w:rsidRPr="006B7AE0">
        <w:rPr>
          <w:rFonts w:ascii="仿宋_GB2312" w:eastAsia="仿宋_GB2312" w:hint="eastAsia"/>
          <w:spacing w:val="-7"/>
        </w:rPr>
        <w:t>对于超过存档期限的文件，</w:t>
      </w:r>
      <w:proofErr w:type="gramStart"/>
      <w:r w:rsidR="006B7AE0">
        <w:rPr>
          <w:rFonts w:ascii="仿宋_GB2312" w:eastAsia="仿宋_GB2312" w:hint="eastAsia"/>
          <w:spacing w:val="-7"/>
        </w:rPr>
        <w:t>区质量</w:t>
      </w:r>
      <w:proofErr w:type="gramEnd"/>
      <w:r w:rsidR="006B7AE0">
        <w:rPr>
          <w:rFonts w:ascii="仿宋_GB2312" w:eastAsia="仿宋_GB2312" w:hint="eastAsia"/>
          <w:spacing w:val="-7"/>
        </w:rPr>
        <w:t>设备协会</w:t>
      </w:r>
      <w:r w:rsidRPr="006B7AE0">
        <w:rPr>
          <w:rFonts w:ascii="仿宋_GB2312" w:eastAsia="仿宋_GB2312" w:hint="eastAsia"/>
          <w:spacing w:val="-7"/>
        </w:rPr>
        <w:t>应定期进行清理和销毁。在</w:t>
      </w:r>
      <w:r w:rsidRPr="006B7AE0">
        <w:rPr>
          <w:rFonts w:ascii="仿宋_GB2312" w:eastAsia="仿宋_GB2312" w:hint="eastAsia"/>
          <w:spacing w:val="-10"/>
        </w:rPr>
        <w:t>清理和销毁前，应确保文件中的重要信息已得到妥善保存和备份。清理和销毁工</w:t>
      </w:r>
      <w:r w:rsidRPr="006B7AE0">
        <w:rPr>
          <w:rFonts w:ascii="仿宋_GB2312" w:eastAsia="仿宋_GB2312" w:hint="eastAsia"/>
        </w:rPr>
        <w:t>作应由文件管理部门或指定专人负责，同时做好相关记录。</w:t>
      </w:r>
    </w:p>
    <w:p w:rsidR="00C85A8E" w:rsidRDefault="00C85A8E">
      <w:pPr>
        <w:pStyle w:val="1"/>
        <w:ind w:left="2841"/>
        <w:rPr>
          <w:rFonts w:ascii="仿宋_GB2312" w:eastAsia="仿宋_GB2312" w:hint="eastAsia"/>
        </w:rPr>
      </w:pPr>
    </w:p>
    <w:p w:rsidR="000C6069" w:rsidRPr="006B7AE0" w:rsidRDefault="00C85A8E">
      <w:pPr>
        <w:pStyle w:val="1"/>
        <w:ind w:left="2841"/>
        <w:rPr>
          <w:rFonts w:ascii="仿宋_GB2312" w:eastAsia="仿宋_GB2312" w:hint="eastAsia"/>
        </w:rPr>
      </w:pPr>
      <w:r w:rsidRPr="006B7AE0">
        <w:rPr>
          <w:rFonts w:ascii="仿宋_GB2312" w:eastAsia="仿宋_GB2312" w:hint="eastAsia"/>
        </w:rPr>
        <w:t>第五章</w:t>
      </w:r>
      <w:r w:rsidRPr="006B7AE0">
        <w:rPr>
          <w:rFonts w:ascii="仿宋_GB2312" w:eastAsia="仿宋_GB2312" w:hint="eastAsia"/>
        </w:rPr>
        <w:t xml:space="preserve"> </w:t>
      </w:r>
      <w:r w:rsidRPr="006B7AE0">
        <w:rPr>
          <w:rFonts w:ascii="仿宋_GB2312" w:eastAsia="仿宋_GB2312" w:hint="eastAsia"/>
        </w:rPr>
        <w:t>文件管理流程</w:t>
      </w:r>
    </w:p>
    <w:p w:rsidR="000C6069" w:rsidRPr="006B7AE0" w:rsidRDefault="00C85A8E">
      <w:pPr>
        <w:pStyle w:val="a3"/>
        <w:tabs>
          <w:tab w:val="left" w:pos="1802"/>
        </w:tabs>
        <w:spacing w:before="199" w:line="364" w:lineRule="auto"/>
        <w:ind w:right="1677"/>
        <w:rPr>
          <w:rFonts w:ascii="仿宋_GB2312" w:eastAsia="仿宋_GB2312" w:hint="eastAsia"/>
        </w:rPr>
      </w:pPr>
      <w:r w:rsidRPr="006B7AE0">
        <w:rPr>
          <w:rFonts w:ascii="仿宋_GB2312" w:eastAsia="仿宋_GB2312" w:hint="eastAsia"/>
          <w:b/>
        </w:rPr>
        <w:t>第十三条</w:t>
      </w:r>
      <w:r w:rsidRPr="006B7AE0">
        <w:rPr>
          <w:rFonts w:ascii="仿宋_GB2312" w:eastAsia="仿宋_GB2312" w:hint="eastAsia"/>
          <w:b/>
        </w:rPr>
        <w:tab/>
      </w:r>
      <w:r w:rsidRPr="006B7AE0">
        <w:rPr>
          <w:rFonts w:ascii="仿宋_GB2312" w:eastAsia="仿宋_GB2312" w:hint="eastAsia"/>
        </w:rPr>
        <w:t>文件管理流程包括文件的编制</w:t>
      </w:r>
      <w:r w:rsidRPr="006B7AE0">
        <w:rPr>
          <w:rFonts w:ascii="仿宋_GB2312" w:eastAsia="仿宋_GB2312" w:hint="eastAsia"/>
          <w:spacing w:val="-24"/>
        </w:rPr>
        <w:t>、</w:t>
      </w:r>
      <w:r w:rsidRPr="006B7AE0">
        <w:rPr>
          <w:rFonts w:ascii="仿宋_GB2312" w:eastAsia="仿宋_GB2312" w:hint="eastAsia"/>
        </w:rPr>
        <w:t>审核</w:t>
      </w:r>
      <w:r w:rsidRPr="006B7AE0">
        <w:rPr>
          <w:rFonts w:ascii="仿宋_GB2312" w:eastAsia="仿宋_GB2312" w:hint="eastAsia"/>
          <w:spacing w:val="-24"/>
        </w:rPr>
        <w:t>、</w:t>
      </w:r>
      <w:r w:rsidRPr="006B7AE0">
        <w:rPr>
          <w:rFonts w:ascii="仿宋_GB2312" w:eastAsia="仿宋_GB2312" w:hint="eastAsia"/>
        </w:rPr>
        <w:t>批准</w:t>
      </w:r>
      <w:r w:rsidRPr="006B7AE0">
        <w:rPr>
          <w:rFonts w:ascii="仿宋_GB2312" w:eastAsia="仿宋_GB2312" w:hint="eastAsia"/>
          <w:spacing w:val="-24"/>
        </w:rPr>
        <w:t>、</w:t>
      </w:r>
      <w:r w:rsidRPr="006B7AE0">
        <w:rPr>
          <w:rFonts w:ascii="仿宋_GB2312" w:eastAsia="仿宋_GB2312" w:hint="eastAsia"/>
        </w:rPr>
        <w:t>发布</w:t>
      </w:r>
      <w:r w:rsidRPr="006B7AE0">
        <w:rPr>
          <w:rFonts w:ascii="仿宋_GB2312" w:eastAsia="仿宋_GB2312" w:hint="eastAsia"/>
          <w:spacing w:val="-24"/>
        </w:rPr>
        <w:t>、</w:t>
      </w:r>
      <w:r w:rsidRPr="006B7AE0">
        <w:rPr>
          <w:rFonts w:ascii="仿宋_GB2312" w:eastAsia="仿宋_GB2312" w:hint="eastAsia"/>
        </w:rPr>
        <w:t>归档及存档等环节</w:t>
      </w:r>
      <w:r w:rsidRPr="006B7AE0">
        <w:rPr>
          <w:rFonts w:ascii="仿宋_GB2312" w:eastAsia="仿宋_GB2312" w:hint="eastAsia"/>
          <w:spacing w:val="-108"/>
        </w:rPr>
        <w:t>。</w:t>
      </w:r>
      <w:r w:rsidRPr="006B7AE0">
        <w:rPr>
          <w:rFonts w:ascii="仿宋_GB2312" w:eastAsia="仿宋_GB2312" w:hint="eastAsia"/>
        </w:rPr>
        <w:t>各环节应严格按照本制度的规定执行</w:t>
      </w:r>
      <w:r w:rsidRPr="006B7AE0">
        <w:rPr>
          <w:rFonts w:ascii="仿宋_GB2312" w:eastAsia="仿宋_GB2312" w:hint="eastAsia"/>
          <w:spacing w:val="-106"/>
        </w:rPr>
        <w:t>，</w:t>
      </w:r>
      <w:r w:rsidRPr="006B7AE0">
        <w:rPr>
          <w:rFonts w:ascii="仿宋_GB2312" w:eastAsia="仿宋_GB2312" w:hint="eastAsia"/>
        </w:rPr>
        <w:t>确保文件管理的规范性和有效性</w:t>
      </w:r>
      <w:r w:rsidRPr="006B7AE0">
        <w:rPr>
          <w:rFonts w:ascii="仿宋_GB2312" w:eastAsia="仿宋_GB2312" w:hint="eastAsia"/>
          <w:spacing w:val="-16"/>
        </w:rPr>
        <w:t>。</w:t>
      </w:r>
    </w:p>
    <w:p w:rsidR="000C6069" w:rsidRPr="006B7AE0" w:rsidRDefault="00C85A8E">
      <w:pPr>
        <w:tabs>
          <w:tab w:val="left" w:pos="1802"/>
        </w:tabs>
        <w:spacing w:before="2"/>
        <w:ind w:left="600"/>
        <w:rPr>
          <w:rFonts w:ascii="仿宋_GB2312" w:eastAsia="仿宋_GB2312" w:hint="eastAsia"/>
          <w:sz w:val="24"/>
        </w:rPr>
      </w:pPr>
      <w:r w:rsidRPr="006B7AE0">
        <w:rPr>
          <w:rFonts w:ascii="仿宋_GB2312" w:eastAsia="仿宋_GB2312" w:hint="eastAsia"/>
          <w:b/>
          <w:sz w:val="24"/>
        </w:rPr>
        <w:t>第十四条</w:t>
      </w:r>
      <w:r w:rsidRPr="006B7AE0">
        <w:rPr>
          <w:rFonts w:ascii="仿宋_GB2312" w:eastAsia="仿宋_GB2312" w:hint="eastAsia"/>
          <w:b/>
          <w:sz w:val="24"/>
        </w:rPr>
        <w:tab/>
      </w:r>
      <w:r w:rsidRPr="006B7AE0">
        <w:rPr>
          <w:rFonts w:ascii="仿宋_GB2312" w:eastAsia="仿宋_GB2312" w:hint="eastAsia"/>
          <w:sz w:val="24"/>
        </w:rPr>
        <w:t>文件编制：</w:t>
      </w:r>
    </w:p>
    <w:p w:rsidR="000C6069" w:rsidRPr="006B7AE0" w:rsidRDefault="00C85A8E">
      <w:pPr>
        <w:pStyle w:val="a3"/>
        <w:spacing w:before="160" w:line="364" w:lineRule="auto"/>
        <w:rPr>
          <w:rFonts w:ascii="仿宋_GB2312" w:eastAsia="仿宋_GB2312" w:hint="eastAsia"/>
        </w:rPr>
      </w:pPr>
      <w:r w:rsidRPr="006B7AE0">
        <w:rPr>
          <w:rFonts w:ascii="仿宋_GB2312" w:eastAsia="仿宋_GB2312" w:hint="eastAsia"/>
          <w:spacing w:val="-10"/>
        </w:rPr>
        <w:t>根据工作需要，由相关部门或人员负责文件的编制工作。编制时应遵循相关</w:t>
      </w:r>
      <w:r w:rsidRPr="006B7AE0">
        <w:rPr>
          <w:rFonts w:ascii="仿宋_GB2312" w:eastAsia="仿宋_GB2312" w:hint="eastAsia"/>
        </w:rPr>
        <w:t>标准和规范，确保文件内容的准确性和完整性。</w:t>
      </w:r>
    </w:p>
    <w:p w:rsidR="000C6069" w:rsidRPr="006B7AE0" w:rsidRDefault="00C85A8E">
      <w:pPr>
        <w:pStyle w:val="a3"/>
        <w:spacing w:line="364" w:lineRule="auto"/>
        <w:rPr>
          <w:rFonts w:ascii="仿宋_GB2312" w:eastAsia="仿宋_GB2312" w:hint="eastAsia"/>
        </w:rPr>
      </w:pPr>
      <w:r w:rsidRPr="006B7AE0">
        <w:rPr>
          <w:rFonts w:ascii="仿宋_GB2312" w:eastAsia="仿宋_GB2312" w:hint="eastAsia"/>
          <w:spacing w:val="-7"/>
        </w:rPr>
        <w:t>文件编制应明确文件的名称、编号、编制人、编制日期等基本信息，同时注</w:t>
      </w:r>
      <w:r w:rsidRPr="006B7AE0">
        <w:rPr>
          <w:rFonts w:ascii="仿宋_GB2312" w:eastAsia="仿宋_GB2312" w:hint="eastAsia"/>
        </w:rPr>
        <w:t>明文件的适用范围和目的。</w:t>
      </w:r>
    </w:p>
    <w:p w:rsidR="000C6069" w:rsidRPr="006B7AE0" w:rsidRDefault="00C85A8E">
      <w:pPr>
        <w:tabs>
          <w:tab w:val="left" w:pos="1802"/>
        </w:tabs>
        <w:spacing w:before="1"/>
        <w:ind w:left="600"/>
        <w:rPr>
          <w:rFonts w:ascii="仿宋_GB2312" w:eastAsia="仿宋_GB2312" w:hint="eastAsia"/>
          <w:sz w:val="24"/>
        </w:rPr>
      </w:pPr>
      <w:r w:rsidRPr="006B7AE0">
        <w:rPr>
          <w:rFonts w:ascii="仿宋_GB2312" w:eastAsia="仿宋_GB2312" w:hint="eastAsia"/>
          <w:b/>
          <w:sz w:val="24"/>
        </w:rPr>
        <w:t>第十五条</w:t>
      </w:r>
      <w:r w:rsidRPr="006B7AE0">
        <w:rPr>
          <w:rFonts w:ascii="仿宋_GB2312" w:eastAsia="仿宋_GB2312" w:hint="eastAsia"/>
          <w:b/>
          <w:sz w:val="24"/>
        </w:rPr>
        <w:tab/>
      </w:r>
      <w:r w:rsidRPr="006B7AE0">
        <w:rPr>
          <w:rFonts w:ascii="仿宋_GB2312" w:eastAsia="仿宋_GB2312" w:hint="eastAsia"/>
          <w:sz w:val="24"/>
        </w:rPr>
        <w:t>文件审核：</w:t>
      </w:r>
    </w:p>
    <w:p w:rsidR="000C6069" w:rsidRPr="006B7AE0" w:rsidRDefault="00C85A8E">
      <w:pPr>
        <w:pStyle w:val="a3"/>
        <w:spacing w:before="161" w:line="364" w:lineRule="auto"/>
        <w:ind w:right="1677"/>
        <w:rPr>
          <w:rFonts w:ascii="仿宋_GB2312" w:eastAsia="仿宋_GB2312" w:hint="eastAsia"/>
        </w:rPr>
      </w:pPr>
      <w:r w:rsidRPr="006B7AE0">
        <w:rPr>
          <w:rFonts w:ascii="仿宋_GB2312" w:eastAsia="仿宋_GB2312" w:hint="eastAsia"/>
          <w:spacing w:val="-16"/>
        </w:rPr>
        <w:t>文件编制完成后，应由相关部门或人员进行审核。审核内容包括文件的格式、</w:t>
      </w:r>
      <w:r w:rsidRPr="006B7AE0">
        <w:rPr>
          <w:rFonts w:ascii="仿宋_GB2312" w:eastAsia="仿宋_GB2312" w:hint="eastAsia"/>
        </w:rPr>
        <w:t>内容、编号等是否符合规定要求。</w:t>
      </w:r>
    </w:p>
    <w:p w:rsidR="000C6069" w:rsidRPr="006B7AE0" w:rsidRDefault="00C85A8E">
      <w:pPr>
        <w:pStyle w:val="a3"/>
        <w:spacing w:line="364" w:lineRule="auto"/>
        <w:rPr>
          <w:rFonts w:ascii="仿宋_GB2312" w:eastAsia="仿宋_GB2312" w:hint="eastAsia"/>
        </w:rPr>
      </w:pPr>
      <w:r w:rsidRPr="006B7AE0">
        <w:rPr>
          <w:rFonts w:ascii="仿宋_GB2312" w:eastAsia="仿宋_GB2312" w:hint="eastAsia"/>
          <w:spacing w:val="-7"/>
        </w:rPr>
        <w:t>审核人员应认真审查文件内容，确保文件的准确性和合</w:t>
      </w:r>
      <w:proofErr w:type="gramStart"/>
      <w:r w:rsidRPr="006B7AE0">
        <w:rPr>
          <w:rFonts w:ascii="仿宋_GB2312" w:eastAsia="仿宋_GB2312" w:hint="eastAsia"/>
          <w:spacing w:val="-7"/>
        </w:rPr>
        <w:t>规</w:t>
      </w:r>
      <w:proofErr w:type="gramEnd"/>
      <w:r w:rsidRPr="006B7AE0">
        <w:rPr>
          <w:rFonts w:ascii="仿宋_GB2312" w:eastAsia="仿宋_GB2312" w:hint="eastAsia"/>
          <w:spacing w:val="-7"/>
        </w:rPr>
        <w:t>性。对于不符合要</w:t>
      </w:r>
      <w:r w:rsidRPr="006B7AE0">
        <w:rPr>
          <w:rFonts w:ascii="仿宋_GB2312" w:eastAsia="仿宋_GB2312" w:hint="eastAsia"/>
        </w:rPr>
        <w:t>求的文件，应及时提出修改意见并退回</w:t>
      </w:r>
      <w:r w:rsidRPr="006B7AE0">
        <w:rPr>
          <w:rFonts w:ascii="仿宋_GB2312" w:eastAsia="仿宋_GB2312" w:hint="eastAsia"/>
        </w:rPr>
        <w:t>编制部门或人员重新编制。</w:t>
      </w:r>
    </w:p>
    <w:p w:rsidR="000C6069" w:rsidRPr="006B7AE0" w:rsidRDefault="00C85A8E">
      <w:pPr>
        <w:tabs>
          <w:tab w:val="left" w:pos="1802"/>
        </w:tabs>
        <w:spacing w:before="1"/>
        <w:ind w:left="600"/>
        <w:rPr>
          <w:rFonts w:ascii="仿宋_GB2312" w:eastAsia="仿宋_GB2312" w:hint="eastAsia"/>
          <w:sz w:val="24"/>
        </w:rPr>
      </w:pPr>
      <w:r w:rsidRPr="006B7AE0">
        <w:rPr>
          <w:rFonts w:ascii="仿宋_GB2312" w:eastAsia="仿宋_GB2312" w:hint="eastAsia"/>
          <w:b/>
          <w:sz w:val="24"/>
        </w:rPr>
        <w:t>第十六条</w:t>
      </w:r>
      <w:r w:rsidRPr="006B7AE0">
        <w:rPr>
          <w:rFonts w:ascii="仿宋_GB2312" w:eastAsia="仿宋_GB2312" w:hint="eastAsia"/>
          <w:b/>
          <w:sz w:val="24"/>
        </w:rPr>
        <w:tab/>
      </w:r>
      <w:r w:rsidRPr="006B7AE0">
        <w:rPr>
          <w:rFonts w:ascii="仿宋_GB2312" w:eastAsia="仿宋_GB2312" w:hint="eastAsia"/>
          <w:sz w:val="24"/>
        </w:rPr>
        <w:t>文件批准：</w:t>
      </w:r>
    </w:p>
    <w:p w:rsidR="000C6069" w:rsidRPr="006B7AE0" w:rsidRDefault="00C85A8E">
      <w:pPr>
        <w:pStyle w:val="a3"/>
        <w:spacing w:before="161" w:line="364" w:lineRule="auto"/>
        <w:ind w:right="1677"/>
        <w:rPr>
          <w:rFonts w:ascii="仿宋_GB2312" w:eastAsia="仿宋_GB2312" w:hint="eastAsia"/>
        </w:rPr>
      </w:pPr>
      <w:r w:rsidRPr="006B7AE0">
        <w:rPr>
          <w:rFonts w:ascii="仿宋_GB2312" w:eastAsia="仿宋_GB2312" w:hint="eastAsia"/>
          <w:spacing w:val="-16"/>
        </w:rPr>
        <w:t>经审核合格的文件，应提交给</w:t>
      </w:r>
      <w:proofErr w:type="gramStart"/>
      <w:r w:rsidR="006B7AE0">
        <w:rPr>
          <w:rFonts w:ascii="仿宋_GB2312" w:eastAsia="仿宋_GB2312" w:hint="eastAsia"/>
          <w:spacing w:val="-16"/>
        </w:rPr>
        <w:t>区质量</w:t>
      </w:r>
      <w:proofErr w:type="gramEnd"/>
      <w:r w:rsidR="006B7AE0">
        <w:rPr>
          <w:rFonts w:ascii="仿宋_GB2312" w:eastAsia="仿宋_GB2312" w:hint="eastAsia"/>
          <w:spacing w:val="-16"/>
        </w:rPr>
        <w:t>设备协会</w:t>
      </w:r>
      <w:r w:rsidRPr="006B7AE0">
        <w:rPr>
          <w:rFonts w:ascii="仿宋_GB2312" w:eastAsia="仿宋_GB2312" w:hint="eastAsia"/>
          <w:spacing w:val="-16"/>
        </w:rPr>
        <w:t>负责人或指定人员进行批准。批准后，</w:t>
      </w:r>
      <w:r w:rsidRPr="006B7AE0">
        <w:rPr>
          <w:rFonts w:ascii="仿宋_GB2312" w:eastAsia="仿宋_GB2312" w:hint="eastAsia"/>
          <w:spacing w:val="-16"/>
        </w:rPr>
        <w:t xml:space="preserve"> </w:t>
      </w:r>
      <w:r w:rsidRPr="006B7AE0">
        <w:rPr>
          <w:rFonts w:ascii="仿宋_GB2312" w:eastAsia="仿宋_GB2312" w:hint="eastAsia"/>
        </w:rPr>
        <w:t>文件方可正式发布。</w:t>
      </w:r>
    </w:p>
    <w:p w:rsidR="000C6069" w:rsidRPr="006B7AE0" w:rsidRDefault="00C85A8E">
      <w:pPr>
        <w:pStyle w:val="a3"/>
        <w:spacing w:line="364" w:lineRule="auto"/>
        <w:rPr>
          <w:rFonts w:ascii="仿宋_GB2312" w:eastAsia="仿宋_GB2312" w:hint="eastAsia"/>
        </w:rPr>
      </w:pPr>
      <w:r w:rsidRPr="006B7AE0">
        <w:rPr>
          <w:rFonts w:ascii="仿宋_GB2312" w:eastAsia="仿宋_GB2312" w:hint="eastAsia"/>
          <w:spacing w:val="-7"/>
        </w:rPr>
        <w:t>批准人员应认真审查文件内容，确保文件的合法性和有效性。对于不符合法</w:t>
      </w:r>
      <w:r w:rsidRPr="006B7AE0">
        <w:rPr>
          <w:rFonts w:ascii="仿宋_GB2312" w:eastAsia="仿宋_GB2312" w:hint="eastAsia"/>
        </w:rPr>
        <w:t>律法规或团体标准制定规定的文件，应不予批准并说明理由。</w:t>
      </w:r>
    </w:p>
    <w:p w:rsidR="000C6069" w:rsidRPr="006B7AE0" w:rsidRDefault="00C85A8E">
      <w:pPr>
        <w:tabs>
          <w:tab w:val="left" w:pos="1802"/>
        </w:tabs>
        <w:spacing w:before="1"/>
        <w:ind w:left="600"/>
        <w:rPr>
          <w:rFonts w:ascii="仿宋_GB2312" w:eastAsia="仿宋_GB2312" w:hint="eastAsia"/>
          <w:sz w:val="24"/>
        </w:rPr>
      </w:pPr>
      <w:r w:rsidRPr="006B7AE0">
        <w:rPr>
          <w:rFonts w:ascii="仿宋_GB2312" w:eastAsia="仿宋_GB2312" w:hint="eastAsia"/>
          <w:b/>
          <w:sz w:val="24"/>
        </w:rPr>
        <w:t>第十七条</w:t>
      </w:r>
      <w:r w:rsidRPr="006B7AE0">
        <w:rPr>
          <w:rFonts w:ascii="仿宋_GB2312" w:eastAsia="仿宋_GB2312" w:hint="eastAsia"/>
          <w:b/>
          <w:sz w:val="24"/>
        </w:rPr>
        <w:tab/>
      </w:r>
      <w:r w:rsidRPr="006B7AE0">
        <w:rPr>
          <w:rFonts w:ascii="仿宋_GB2312" w:eastAsia="仿宋_GB2312" w:hint="eastAsia"/>
          <w:sz w:val="24"/>
        </w:rPr>
        <w:t>文件发布：</w:t>
      </w:r>
    </w:p>
    <w:p w:rsidR="000C6069" w:rsidRPr="006B7AE0" w:rsidRDefault="00C85A8E">
      <w:pPr>
        <w:pStyle w:val="a3"/>
        <w:spacing w:before="161" w:line="364" w:lineRule="auto"/>
        <w:rPr>
          <w:rFonts w:ascii="仿宋_GB2312" w:eastAsia="仿宋_GB2312" w:hint="eastAsia"/>
        </w:rPr>
      </w:pPr>
      <w:r w:rsidRPr="006B7AE0">
        <w:rPr>
          <w:rFonts w:ascii="仿宋_GB2312" w:eastAsia="仿宋_GB2312" w:hint="eastAsia"/>
          <w:spacing w:val="-9"/>
        </w:rPr>
        <w:t>批准后的文件，应通过</w:t>
      </w:r>
      <w:proofErr w:type="gramStart"/>
      <w:r w:rsidR="006B7AE0">
        <w:rPr>
          <w:rFonts w:ascii="仿宋_GB2312" w:eastAsia="仿宋_GB2312" w:hint="eastAsia"/>
          <w:spacing w:val="-9"/>
        </w:rPr>
        <w:t>区质量</w:t>
      </w:r>
      <w:proofErr w:type="gramEnd"/>
      <w:r w:rsidR="006B7AE0">
        <w:rPr>
          <w:rFonts w:ascii="仿宋_GB2312" w:eastAsia="仿宋_GB2312" w:hint="eastAsia"/>
          <w:spacing w:val="-9"/>
        </w:rPr>
        <w:t>设备协会</w:t>
      </w:r>
      <w:r w:rsidRPr="006B7AE0">
        <w:rPr>
          <w:rFonts w:ascii="仿宋_GB2312" w:eastAsia="仿宋_GB2312" w:hint="eastAsia"/>
          <w:spacing w:val="-9"/>
        </w:rPr>
        <w:t>官方网站、邮件、会议等方式进行发布。发</w:t>
      </w:r>
      <w:r w:rsidRPr="006B7AE0">
        <w:rPr>
          <w:rFonts w:ascii="仿宋_GB2312" w:eastAsia="仿宋_GB2312" w:hint="eastAsia"/>
        </w:rPr>
        <w:t>布时应明确文件的生效日期和适用范围。</w:t>
      </w:r>
    </w:p>
    <w:p w:rsidR="000C6069" w:rsidRPr="006B7AE0" w:rsidRDefault="00C85A8E">
      <w:pPr>
        <w:pStyle w:val="a3"/>
        <w:tabs>
          <w:tab w:val="left" w:pos="1804"/>
        </w:tabs>
        <w:spacing w:line="364" w:lineRule="auto"/>
        <w:ind w:left="600" w:right="1945" w:firstLine="0"/>
        <w:rPr>
          <w:rFonts w:ascii="仿宋_GB2312" w:eastAsia="仿宋_GB2312" w:hint="eastAsia"/>
        </w:rPr>
      </w:pPr>
      <w:r w:rsidRPr="006B7AE0">
        <w:rPr>
          <w:rFonts w:ascii="仿宋_GB2312" w:eastAsia="仿宋_GB2312" w:hint="eastAsia"/>
        </w:rPr>
        <w:t>文件发布后，应及时通知相关部门和人员，确保文件的及时传达和执行</w:t>
      </w:r>
      <w:r w:rsidRPr="006B7AE0">
        <w:rPr>
          <w:rFonts w:ascii="仿宋_GB2312" w:eastAsia="仿宋_GB2312" w:hint="eastAsia"/>
          <w:spacing w:val="-19"/>
        </w:rPr>
        <w:t>。</w:t>
      </w:r>
      <w:r w:rsidRPr="006B7AE0">
        <w:rPr>
          <w:rFonts w:ascii="仿宋_GB2312" w:eastAsia="仿宋_GB2312" w:hint="eastAsia"/>
          <w:b/>
        </w:rPr>
        <w:t>第十八条</w:t>
      </w:r>
      <w:r w:rsidRPr="006B7AE0">
        <w:rPr>
          <w:rFonts w:ascii="仿宋_GB2312" w:eastAsia="仿宋_GB2312" w:hint="eastAsia"/>
          <w:b/>
        </w:rPr>
        <w:tab/>
      </w:r>
      <w:r w:rsidRPr="006B7AE0">
        <w:rPr>
          <w:rFonts w:ascii="仿宋_GB2312" w:eastAsia="仿宋_GB2312" w:hint="eastAsia"/>
        </w:rPr>
        <w:t>文件归档及存档：</w:t>
      </w:r>
    </w:p>
    <w:p w:rsidR="000C6069" w:rsidRPr="006B7AE0" w:rsidRDefault="00C85A8E">
      <w:pPr>
        <w:pStyle w:val="a3"/>
        <w:spacing w:line="364" w:lineRule="auto"/>
        <w:rPr>
          <w:rFonts w:ascii="仿宋_GB2312" w:eastAsia="仿宋_GB2312" w:hint="eastAsia"/>
        </w:rPr>
      </w:pPr>
      <w:r w:rsidRPr="006B7AE0">
        <w:rPr>
          <w:rFonts w:ascii="仿宋_GB2312" w:eastAsia="仿宋_GB2312" w:hint="eastAsia"/>
          <w:spacing w:val="-11"/>
        </w:rPr>
        <w:t>发布后的文件，应按照本制度规定的归档要求和存档时限要求进行归档和存</w:t>
      </w:r>
      <w:r w:rsidRPr="006B7AE0">
        <w:rPr>
          <w:rFonts w:ascii="仿宋_GB2312" w:eastAsia="仿宋_GB2312" w:hint="eastAsia"/>
        </w:rPr>
        <w:t>档。归档时应填写归档清单，存档时应建立存档记录。</w:t>
      </w:r>
    </w:p>
    <w:p w:rsidR="000C6069" w:rsidRPr="006B7AE0" w:rsidRDefault="000C6069">
      <w:pPr>
        <w:spacing w:line="364" w:lineRule="auto"/>
        <w:rPr>
          <w:rFonts w:ascii="仿宋_GB2312" w:eastAsia="仿宋_GB2312" w:hint="eastAsia"/>
        </w:rPr>
        <w:sectPr w:rsidR="000C6069" w:rsidRPr="006B7AE0">
          <w:pgSz w:w="11910" w:h="16840"/>
          <w:pgMar w:top="1460" w:right="0" w:bottom="280" w:left="1680" w:header="720" w:footer="720" w:gutter="0"/>
          <w:cols w:space="720"/>
        </w:sectPr>
      </w:pPr>
    </w:p>
    <w:p w:rsidR="000C6069" w:rsidRPr="006B7AE0" w:rsidRDefault="00C85A8E">
      <w:pPr>
        <w:pStyle w:val="a3"/>
        <w:spacing w:before="42" w:line="364" w:lineRule="auto"/>
        <w:jc w:val="both"/>
        <w:rPr>
          <w:rFonts w:ascii="仿宋_GB2312" w:eastAsia="仿宋_GB2312" w:hint="eastAsia"/>
        </w:rPr>
      </w:pPr>
      <w:r w:rsidRPr="006B7AE0">
        <w:rPr>
          <w:rFonts w:ascii="仿宋_GB2312" w:eastAsia="仿宋_GB2312" w:hint="eastAsia"/>
          <w:spacing w:val="-6"/>
        </w:rPr>
        <w:lastRenderedPageBreak/>
        <w:t>归档和存档工作应由文件管理部门或指定专人负责，确保文件的及时归档和</w:t>
      </w:r>
      <w:r w:rsidRPr="006B7AE0">
        <w:rPr>
          <w:rFonts w:ascii="仿宋_GB2312" w:eastAsia="仿宋_GB2312" w:hint="eastAsia"/>
          <w:spacing w:val="-11"/>
        </w:rPr>
        <w:t>完整存档。同时，应定期对归档和存档的文件进行检查和整理，确保文件的可读</w:t>
      </w:r>
      <w:r w:rsidRPr="006B7AE0">
        <w:rPr>
          <w:rFonts w:ascii="仿宋_GB2312" w:eastAsia="仿宋_GB2312" w:hint="eastAsia"/>
        </w:rPr>
        <w:t>性和</w:t>
      </w:r>
      <w:proofErr w:type="gramStart"/>
      <w:r w:rsidRPr="006B7AE0">
        <w:rPr>
          <w:rFonts w:ascii="仿宋_GB2312" w:eastAsia="仿宋_GB2312" w:hint="eastAsia"/>
        </w:rPr>
        <w:t>可</w:t>
      </w:r>
      <w:proofErr w:type="gramEnd"/>
      <w:r w:rsidRPr="006B7AE0">
        <w:rPr>
          <w:rFonts w:ascii="仿宋_GB2312" w:eastAsia="仿宋_GB2312" w:hint="eastAsia"/>
        </w:rPr>
        <w:t>访问性。</w:t>
      </w:r>
    </w:p>
    <w:p w:rsidR="00C85A8E" w:rsidRDefault="00C85A8E">
      <w:pPr>
        <w:pStyle w:val="1"/>
        <w:ind w:left="2390"/>
        <w:rPr>
          <w:rFonts w:ascii="仿宋_GB2312" w:eastAsia="仿宋_GB2312" w:hint="eastAsia"/>
        </w:rPr>
      </w:pPr>
    </w:p>
    <w:p w:rsidR="000C6069" w:rsidRPr="006B7AE0" w:rsidRDefault="00C85A8E">
      <w:pPr>
        <w:pStyle w:val="1"/>
        <w:ind w:left="2390"/>
        <w:rPr>
          <w:rFonts w:ascii="仿宋_GB2312" w:eastAsia="仿宋_GB2312" w:hint="eastAsia"/>
        </w:rPr>
      </w:pPr>
      <w:r w:rsidRPr="006B7AE0">
        <w:rPr>
          <w:rFonts w:ascii="仿宋_GB2312" w:eastAsia="仿宋_GB2312" w:hint="eastAsia"/>
        </w:rPr>
        <w:t>第六章</w:t>
      </w:r>
      <w:r w:rsidRPr="006B7AE0">
        <w:rPr>
          <w:rFonts w:ascii="仿宋_GB2312" w:eastAsia="仿宋_GB2312" w:hint="eastAsia"/>
        </w:rPr>
        <w:t xml:space="preserve"> </w:t>
      </w:r>
      <w:r w:rsidRPr="006B7AE0">
        <w:rPr>
          <w:rFonts w:ascii="仿宋_GB2312" w:eastAsia="仿宋_GB2312" w:hint="eastAsia"/>
        </w:rPr>
        <w:t>文件保密与安全管理</w:t>
      </w:r>
    </w:p>
    <w:p w:rsidR="000C6069" w:rsidRPr="006B7AE0" w:rsidRDefault="00C85A8E">
      <w:pPr>
        <w:pStyle w:val="a3"/>
        <w:spacing w:before="199" w:line="364" w:lineRule="auto"/>
        <w:ind w:right="1699"/>
        <w:jc w:val="both"/>
        <w:rPr>
          <w:rFonts w:ascii="仿宋_GB2312" w:eastAsia="仿宋_GB2312" w:hint="eastAsia"/>
        </w:rPr>
      </w:pPr>
      <w:r w:rsidRPr="006B7AE0">
        <w:rPr>
          <w:rFonts w:ascii="仿宋_GB2312" w:eastAsia="仿宋_GB2312" w:hint="eastAsia"/>
          <w:b/>
        </w:rPr>
        <w:t>第十九条</w:t>
      </w:r>
      <w:r w:rsidRPr="006B7AE0">
        <w:rPr>
          <w:rFonts w:ascii="仿宋_GB2312" w:eastAsia="仿宋_GB2312" w:hint="eastAsia"/>
          <w:b/>
        </w:rPr>
        <w:t xml:space="preserve"> </w:t>
      </w:r>
      <w:proofErr w:type="gramStart"/>
      <w:r w:rsidR="006B7AE0">
        <w:rPr>
          <w:rFonts w:ascii="仿宋_GB2312" w:eastAsia="仿宋_GB2312" w:hint="eastAsia"/>
        </w:rPr>
        <w:t>区质量</w:t>
      </w:r>
      <w:proofErr w:type="gramEnd"/>
      <w:r w:rsidR="006B7AE0">
        <w:rPr>
          <w:rFonts w:ascii="仿宋_GB2312" w:eastAsia="仿宋_GB2312" w:hint="eastAsia"/>
        </w:rPr>
        <w:t>设备协会</w:t>
      </w:r>
      <w:r w:rsidRPr="006B7AE0">
        <w:rPr>
          <w:rFonts w:ascii="仿宋_GB2312" w:eastAsia="仿宋_GB2312" w:hint="eastAsia"/>
        </w:rPr>
        <w:t>应加强对文件的保密和安全管理，确保文件不被泄露、篡改或损坏。</w:t>
      </w:r>
    </w:p>
    <w:p w:rsidR="000C6069" w:rsidRPr="006B7AE0" w:rsidRDefault="00C85A8E">
      <w:pPr>
        <w:pStyle w:val="a3"/>
        <w:spacing w:before="2" w:line="364" w:lineRule="auto"/>
        <w:jc w:val="both"/>
        <w:rPr>
          <w:rFonts w:ascii="仿宋_GB2312" w:eastAsia="仿宋_GB2312" w:hint="eastAsia"/>
        </w:rPr>
      </w:pPr>
      <w:r w:rsidRPr="006B7AE0">
        <w:rPr>
          <w:rFonts w:ascii="仿宋_GB2312" w:eastAsia="仿宋_GB2312" w:hint="eastAsia"/>
          <w:b/>
          <w:spacing w:val="23"/>
        </w:rPr>
        <w:t>第二十条</w:t>
      </w:r>
      <w:r w:rsidRPr="006B7AE0">
        <w:rPr>
          <w:rFonts w:ascii="仿宋_GB2312" w:eastAsia="仿宋_GB2312" w:hint="eastAsia"/>
          <w:b/>
          <w:spacing w:val="23"/>
        </w:rPr>
        <w:t xml:space="preserve"> </w:t>
      </w:r>
      <w:r w:rsidRPr="006B7AE0">
        <w:rPr>
          <w:rFonts w:ascii="仿宋_GB2312" w:eastAsia="仿宋_GB2312" w:hint="eastAsia"/>
          <w:spacing w:val="-9"/>
        </w:rPr>
        <w:t>对于涉及商业秘密、个人隐私等敏感信息的文件，应采取必要的</w:t>
      </w:r>
      <w:r w:rsidRPr="006B7AE0">
        <w:rPr>
          <w:rFonts w:ascii="仿宋_GB2312" w:eastAsia="仿宋_GB2312" w:hint="eastAsia"/>
          <w:spacing w:val="-10"/>
        </w:rPr>
        <w:t>保密措施，如加密存储、限制访问等。同时，</w:t>
      </w:r>
      <w:r w:rsidRPr="006B7AE0">
        <w:rPr>
          <w:rFonts w:ascii="仿宋_GB2312" w:eastAsia="仿宋_GB2312" w:hint="eastAsia"/>
          <w:spacing w:val="-10"/>
        </w:rPr>
        <w:t>应加强对相关人员的保密教育和培</w:t>
      </w:r>
      <w:r w:rsidRPr="006B7AE0">
        <w:rPr>
          <w:rFonts w:ascii="仿宋_GB2312" w:eastAsia="仿宋_GB2312" w:hint="eastAsia"/>
        </w:rPr>
        <w:t>训，提高保密意识和能力。</w:t>
      </w:r>
    </w:p>
    <w:p w:rsidR="000C6069" w:rsidRPr="006B7AE0" w:rsidRDefault="00C85A8E">
      <w:pPr>
        <w:pStyle w:val="a3"/>
        <w:spacing w:line="364" w:lineRule="auto"/>
        <w:jc w:val="both"/>
        <w:rPr>
          <w:rFonts w:ascii="仿宋_GB2312" w:eastAsia="仿宋_GB2312" w:hint="eastAsia"/>
        </w:rPr>
      </w:pPr>
      <w:r w:rsidRPr="006B7AE0">
        <w:rPr>
          <w:rFonts w:ascii="仿宋_GB2312" w:eastAsia="仿宋_GB2312" w:hint="eastAsia"/>
          <w:b/>
          <w:spacing w:val="19"/>
        </w:rPr>
        <w:t>第二十一条</w:t>
      </w:r>
      <w:r w:rsidRPr="006B7AE0">
        <w:rPr>
          <w:rFonts w:ascii="仿宋_GB2312" w:eastAsia="仿宋_GB2312" w:hint="eastAsia"/>
          <w:b/>
          <w:spacing w:val="19"/>
        </w:rPr>
        <w:t xml:space="preserve"> </w:t>
      </w:r>
      <w:proofErr w:type="gramStart"/>
      <w:r w:rsidR="006B7AE0">
        <w:rPr>
          <w:rFonts w:ascii="仿宋_GB2312" w:eastAsia="仿宋_GB2312" w:hint="eastAsia"/>
          <w:spacing w:val="-8"/>
        </w:rPr>
        <w:t>区质量</w:t>
      </w:r>
      <w:proofErr w:type="gramEnd"/>
      <w:r w:rsidR="006B7AE0">
        <w:rPr>
          <w:rFonts w:ascii="仿宋_GB2312" w:eastAsia="仿宋_GB2312" w:hint="eastAsia"/>
          <w:spacing w:val="-8"/>
        </w:rPr>
        <w:t>设备协会</w:t>
      </w:r>
      <w:r w:rsidRPr="006B7AE0">
        <w:rPr>
          <w:rFonts w:ascii="仿宋_GB2312" w:eastAsia="仿宋_GB2312" w:hint="eastAsia"/>
          <w:spacing w:val="-8"/>
        </w:rPr>
        <w:t>应建立文件安全管理制度，明确文件的安全管理职责</w:t>
      </w:r>
      <w:r w:rsidRPr="006B7AE0">
        <w:rPr>
          <w:rFonts w:ascii="仿宋_GB2312" w:eastAsia="仿宋_GB2312" w:hint="eastAsia"/>
          <w:spacing w:val="-11"/>
        </w:rPr>
        <w:t>和措施。同时，应加强对文件系统的监控和维护，及时发现和处理潜在的安全隐</w:t>
      </w:r>
      <w:r w:rsidRPr="006B7AE0">
        <w:rPr>
          <w:rFonts w:ascii="仿宋_GB2312" w:eastAsia="仿宋_GB2312" w:hint="eastAsia"/>
        </w:rPr>
        <w:t>患。</w:t>
      </w:r>
    </w:p>
    <w:p w:rsidR="00C85A8E" w:rsidRDefault="00C85A8E">
      <w:pPr>
        <w:pStyle w:val="1"/>
        <w:spacing w:before="43"/>
        <w:ind w:left="2992"/>
        <w:rPr>
          <w:rFonts w:ascii="仿宋_GB2312" w:eastAsia="仿宋_GB2312" w:hint="eastAsia"/>
        </w:rPr>
      </w:pPr>
    </w:p>
    <w:p w:rsidR="000C6069" w:rsidRPr="006B7AE0" w:rsidRDefault="00C85A8E">
      <w:pPr>
        <w:pStyle w:val="1"/>
        <w:spacing w:before="43"/>
        <w:ind w:left="2992"/>
        <w:rPr>
          <w:rFonts w:ascii="仿宋_GB2312" w:eastAsia="仿宋_GB2312" w:hint="eastAsia"/>
        </w:rPr>
      </w:pPr>
      <w:r w:rsidRPr="006B7AE0">
        <w:rPr>
          <w:rFonts w:ascii="仿宋_GB2312" w:eastAsia="仿宋_GB2312" w:hint="eastAsia"/>
        </w:rPr>
        <w:t>第七章</w:t>
      </w:r>
      <w:r w:rsidRPr="006B7AE0">
        <w:rPr>
          <w:rFonts w:ascii="仿宋_GB2312" w:eastAsia="仿宋_GB2312" w:hint="eastAsia"/>
        </w:rPr>
        <w:t xml:space="preserve"> </w:t>
      </w:r>
      <w:r w:rsidRPr="006B7AE0">
        <w:rPr>
          <w:rFonts w:ascii="仿宋_GB2312" w:eastAsia="仿宋_GB2312" w:hint="eastAsia"/>
        </w:rPr>
        <w:t>监督与考核</w:t>
      </w:r>
    </w:p>
    <w:p w:rsidR="000C6069" w:rsidRPr="006B7AE0" w:rsidRDefault="00C85A8E">
      <w:pPr>
        <w:pStyle w:val="a3"/>
        <w:spacing w:before="199" w:line="364" w:lineRule="auto"/>
        <w:jc w:val="both"/>
        <w:rPr>
          <w:rFonts w:ascii="仿宋_GB2312" w:eastAsia="仿宋_GB2312" w:hint="eastAsia"/>
        </w:rPr>
      </w:pPr>
      <w:r w:rsidRPr="006B7AE0">
        <w:rPr>
          <w:rFonts w:ascii="仿宋_GB2312" w:eastAsia="仿宋_GB2312" w:hint="eastAsia"/>
          <w:b/>
        </w:rPr>
        <w:t>第二十二条</w:t>
      </w:r>
      <w:r w:rsidRPr="006B7AE0">
        <w:rPr>
          <w:rFonts w:ascii="仿宋_GB2312" w:eastAsia="仿宋_GB2312" w:hint="eastAsia"/>
          <w:b/>
        </w:rPr>
        <w:t xml:space="preserve"> </w:t>
      </w:r>
      <w:proofErr w:type="gramStart"/>
      <w:r w:rsidR="006B7AE0">
        <w:rPr>
          <w:rFonts w:ascii="仿宋_GB2312" w:eastAsia="仿宋_GB2312" w:hint="eastAsia"/>
        </w:rPr>
        <w:t>区质量</w:t>
      </w:r>
      <w:proofErr w:type="gramEnd"/>
      <w:r w:rsidR="006B7AE0">
        <w:rPr>
          <w:rFonts w:ascii="仿宋_GB2312" w:eastAsia="仿宋_GB2312" w:hint="eastAsia"/>
        </w:rPr>
        <w:t>设备协会</w:t>
      </w:r>
      <w:r w:rsidRPr="006B7AE0">
        <w:rPr>
          <w:rFonts w:ascii="仿宋_GB2312" w:eastAsia="仿宋_GB2312" w:hint="eastAsia"/>
        </w:rPr>
        <w:t>应建立文件管理的监督与考核机制，定期对文件管理工作进行检查和评估。</w:t>
      </w:r>
    </w:p>
    <w:p w:rsidR="000C6069" w:rsidRPr="006B7AE0" w:rsidRDefault="00C85A8E">
      <w:pPr>
        <w:pStyle w:val="a3"/>
        <w:spacing w:line="364" w:lineRule="auto"/>
        <w:jc w:val="both"/>
        <w:rPr>
          <w:rFonts w:ascii="仿宋_GB2312" w:eastAsia="仿宋_GB2312" w:hint="eastAsia"/>
        </w:rPr>
      </w:pPr>
      <w:r w:rsidRPr="006B7AE0">
        <w:rPr>
          <w:rFonts w:ascii="仿宋_GB2312" w:eastAsia="仿宋_GB2312" w:hint="eastAsia"/>
          <w:b/>
          <w:spacing w:val="19"/>
        </w:rPr>
        <w:t>第二十三条</w:t>
      </w:r>
      <w:r w:rsidRPr="006B7AE0">
        <w:rPr>
          <w:rFonts w:ascii="仿宋_GB2312" w:eastAsia="仿宋_GB2312" w:hint="eastAsia"/>
          <w:b/>
          <w:spacing w:val="19"/>
        </w:rPr>
        <w:t xml:space="preserve"> </w:t>
      </w:r>
      <w:r w:rsidRPr="006B7AE0">
        <w:rPr>
          <w:rFonts w:ascii="仿宋_GB2312" w:eastAsia="仿宋_GB2312" w:hint="eastAsia"/>
          <w:spacing w:val="-6"/>
        </w:rPr>
        <w:t>监督与考核工作应由文件管理部门或指定专人负责，确保监督</w:t>
      </w:r>
      <w:r w:rsidRPr="006B7AE0">
        <w:rPr>
          <w:rFonts w:ascii="仿宋_GB2312" w:eastAsia="仿宋_GB2312" w:hint="eastAsia"/>
          <w:spacing w:val="-7"/>
        </w:rPr>
        <w:t>与考核的公正性和有效性。同时，应加强对相关部门和人员的培训和指导，提高</w:t>
      </w:r>
      <w:r w:rsidRPr="006B7AE0">
        <w:rPr>
          <w:rFonts w:ascii="仿宋_GB2312" w:eastAsia="仿宋_GB2312" w:hint="eastAsia"/>
        </w:rPr>
        <w:t>文件管理的水平和质量。</w:t>
      </w:r>
    </w:p>
    <w:p w:rsidR="00C85A8E" w:rsidRDefault="00C85A8E">
      <w:pPr>
        <w:pStyle w:val="1"/>
        <w:spacing w:before="43"/>
        <w:ind w:right="2722"/>
        <w:jc w:val="center"/>
        <w:rPr>
          <w:rFonts w:ascii="仿宋_GB2312" w:eastAsia="仿宋_GB2312" w:hint="eastAsia"/>
        </w:rPr>
      </w:pPr>
    </w:p>
    <w:p w:rsidR="000C6069" w:rsidRPr="006B7AE0" w:rsidRDefault="00C85A8E">
      <w:pPr>
        <w:pStyle w:val="1"/>
        <w:spacing w:before="43"/>
        <w:ind w:right="2722"/>
        <w:jc w:val="center"/>
        <w:rPr>
          <w:rFonts w:ascii="仿宋_GB2312" w:eastAsia="仿宋_GB2312" w:hint="eastAsia"/>
        </w:rPr>
      </w:pPr>
      <w:r w:rsidRPr="006B7AE0">
        <w:rPr>
          <w:rFonts w:ascii="仿宋_GB2312" w:eastAsia="仿宋_GB2312" w:hint="eastAsia"/>
        </w:rPr>
        <w:t>第八章</w:t>
      </w:r>
      <w:r w:rsidRPr="006B7AE0">
        <w:rPr>
          <w:rFonts w:ascii="仿宋_GB2312" w:eastAsia="仿宋_GB2312" w:hint="eastAsia"/>
        </w:rPr>
        <w:t xml:space="preserve"> </w:t>
      </w:r>
      <w:r w:rsidRPr="006B7AE0">
        <w:rPr>
          <w:rFonts w:ascii="仿宋_GB2312" w:eastAsia="仿宋_GB2312" w:hint="eastAsia"/>
        </w:rPr>
        <w:t>附则</w:t>
      </w:r>
    </w:p>
    <w:p w:rsidR="000C6069" w:rsidRPr="006B7AE0" w:rsidRDefault="00C85A8E">
      <w:pPr>
        <w:pStyle w:val="a3"/>
        <w:tabs>
          <w:tab w:val="left" w:pos="2044"/>
        </w:tabs>
        <w:spacing w:before="198"/>
        <w:ind w:left="600" w:right="0" w:firstLine="0"/>
        <w:rPr>
          <w:rFonts w:ascii="仿宋_GB2312" w:eastAsia="仿宋_GB2312" w:hint="eastAsia"/>
        </w:rPr>
      </w:pPr>
      <w:r w:rsidRPr="006B7AE0">
        <w:rPr>
          <w:rFonts w:ascii="仿宋_GB2312" w:eastAsia="仿宋_GB2312" w:hint="eastAsia"/>
          <w:b/>
        </w:rPr>
        <w:t>第二十四条</w:t>
      </w:r>
      <w:r w:rsidRPr="006B7AE0">
        <w:rPr>
          <w:rFonts w:ascii="仿宋_GB2312" w:eastAsia="仿宋_GB2312" w:hint="eastAsia"/>
          <w:b/>
        </w:rPr>
        <w:tab/>
      </w:r>
      <w:r w:rsidRPr="006B7AE0">
        <w:rPr>
          <w:rFonts w:ascii="仿宋_GB2312" w:eastAsia="仿宋_GB2312" w:hint="eastAsia"/>
        </w:rPr>
        <w:t>本管理制度由</w:t>
      </w:r>
      <w:r>
        <w:rPr>
          <w:rFonts w:ascii="仿宋_GB2312" w:eastAsia="仿宋_GB2312" w:hint="eastAsia"/>
        </w:rPr>
        <w:t>广西质量管理与设备监理协会</w:t>
      </w:r>
      <w:r w:rsidRPr="006B7AE0">
        <w:rPr>
          <w:rFonts w:ascii="仿宋_GB2312" w:eastAsia="仿宋_GB2312" w:hint="eastAsia"/>
        </w:rPr>
        <w:t>负责解释和修订。</w:t>
      </w:r>
    </w:p>
    <w:p w:rsidR="000C6069" w:rsidRPr="006B7AE0" w:rsidRDefault="00C85A8E">
      <w:pPr>
        <w:pStyle w:val="a3"/>
        <w:tabs>
          <w:tab w:val="left" w:pos="2049"/>
        </w:tabs>
        <w:spacing w:before="161" w:line="364" w:lineRule="auto"/>
        <w:rPr>
          <w:rFonts w:ascii="仿宋_GB2312" w:eastAsia="仿宋_GB2312" w:hint="eastAsia"/>
        </w:rPr>
      </w:pPr>
      <w:r w:rsidRPr="006B7AE0">
        <w:rPr>
          <w:rFonts w:ascii="仿宋_GB2312" w:eastAsia="仿宋_GB2312" w:hint="eastAsia"/>
          <w:b/>
        </w:rPr>
        <w:t>第二十五条</w:t>
      </w:r>
      <w:r w:rsidRPr="006B7AE0">
        <w:rPr>
          <w:rFonts w:ascii="仿宋_GB2312" w:eastAsia="仿宋_GB2312" w:hint="eastAsia"/>
          <w:b/>
        </w:rPr>
        <w:tab/>
      </w:r>
      <w:r w:rsidRPr="006B7AE0">
        <w:rPr>
          <w:rFonts w:ascii="仿宋_GB2312" w:eastAsia="仿宋_GB2312" w:hint="eastAsia"/>
        </w:rPr>
        <w:t>本管理制度自</w:t>
      </w:r>
      <w:r w:rsidRPr="006B7AE0">
        <w:rPr>
          <w:rFonts w:ascii="仿宋_GB2312" w:eastAsia="仿宋_GB2312" w:hint="eastAsia"/>
          <w:spacing w:val="-62"/>
        </w:rPr>
        <w:t xml:space="preserve"> </w:t>
      </w:r>
      <w:r w:rsidRPr="00C85A8E">
        <w:rPr>
          <w:rFonts w:ascii="仿宋_GB2312" w:eastAsia="仿宋_GB2312" w:hint="eastAsia"/>
        </w:rPr>
        <w:t>广西质量管理与设备监理协会第五次会员代表大会审议表决通过，自发布之日起施行</w:t>
      </w:r>
      <w:r>
        <w:rPr>
          <w:rFonts w:ascii="仿宋_GB2312" w:eastAsia="仿宋_GB2312" w:hint="eastAsia"/>
        </w:rPr>
        <w:t>。</w:t>
      </w:r>
      <w:bookmarkStart w:id="0" w:name="_GoBack"/>
      <w:bookmarkEnd w:id="0"/>
    </w:p>
    <w:sectPr w:rsidR="000C6069" w:rsidRPr="006B7AE0">
      <w:pgSz w:w="11910" w:h="16840"/>
      <w:pgMar w:top="146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C6069"/>
    <w:rsid w:val="000C6069"/>
    <w:rsid w:val="006B7AE0"/>
    <w:rsid w:val="00C85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spacing w:before="42"/>
      <w:ind w:left="1041"/>
      <w:outlineLvl w:val="0"/>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20" w:right="1797" w:firstLine="48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412</Words>
  <Characters>2350</Characters>
  <Application>Microsoft Office Word</Application>
  <DocSecurity>0</DocSecurity>
  <Lines>19</Lines>
  <Paragraphs>5</Paragraphs>
  <ScaleCrop>false</ScaleCrop>
  <Company>Microsoft</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赵宇</cp:lastModifiedBy>
  <cp:revision>2</cp:revision>
  <dcterms:created xsi:type="dcterms:W3CDTF">2025-01-22T07:41:00Z</dcterms:created>
  <dcterms:modified xsi:type="dcterms:W3CDTF">2025-01-22T07:54:00Z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WPS 文字</vt:lpwstr>
  </property>
  <property fmtid="{D5CDD505-2E9C-101B-9397-08002B2CF9AE}" pid="4" name="LastSaved">
    <vt:filetime>2025-01-22T00:00:00Z</vt:filetime>
  </property>
</Properties>
</file>