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6D" w:rsidRPr="0077026D" w:rsidRDefault="0077026D" w:rsidP="0077026D">
      <w:pPr>
        <w:autoSpaceDE w:val="0"/>
        <w:autoSpaceDN w:val="0"/>
        <w:spacing w:before="1"/>
        <w:jc w:val="left"/>
        <w:rPr>
          <w:rFonts w:ascii="黑体" w:eastAsia="等线" w:hAnsi="等线" w:cs="等线"/>
          <w:kern w:val="0"/>
          <w:sz w:val="15"/>
          <w:szCs w:val="28"/>
          <w:lang w:val="zh-CN" w:bidi="zh-CN"/>
        </w:rPr>
      </w:pPr>
      <w:bookmarkStart w:id="0" w:name="_GoBack"/>
      <w:bookmarkEnd w:id="0"/>
    </w:p>
    <w:p w:rsidR="0077026D" w:rsidRPr="0077026D" w:rsidRDefault="0077026D" w:rsidP="005F1577">
      <w:pPr>
        <w:autoSpaceDE w:val="0"/>
        <w:autoSpaceDN w:val="0"/>
        <w:adjustRightInd w:val="0"/>
        <w:snapToGrid w:val="0"/>
        <w:spacing w:line="360" w:lineRule="auto"/>
        <w:ind w:left="1320" w:right="1589"/>
        <w:jc w:val="center"/>
        <w:rPr>
          <w:rFonts w:ascii="等线" w:eastAsia="等线" w:hAnsi="等线" w:cs="等线"/>
          <w:b/>
          <w:bCs/>
          <w:kern w:val="0"/>
          <w:sz w:val="32"/>
          <w:szCs w:val="32"/>
          <w:lang w:val="zh-CN" w:bidi="zh-CN"/>
        </w:rPr>
      </w:pPr>
      <w:r w:rsidRPr="0077026D">
        <w:rPr>
          <w:rFonts w:ascii="等线" w:eastAsia="等线" w:hAnsi="等线" w:cs="等线" w:hint="eastAsia"/>
          <w:b/>
          <w:bCs/>
          <w:kern w:val="0"/>
          <w:sz w:val="32"/>
          <w:szCs w:val="32"/>
          <w:lang w:val="zh-CN" w:bidi="zh-CN"/>
        </w:rPr>
        <w:t>广西</w:t>
      </w:r>
      <w:r w:rsidRPr="0077026D">
        <w:rPr>
          <w:rFonts w:ascii="等线" w:eastAsia="等线" w:hAnsi="等线" w:cs="等线"/>
          <w:b/>
          <w:bCs/>
          <w:kern w:val="0"/>
          <w:sz w:val="32"/>
          <w:szCs w:val="32"/>
          <w:lang w:val="zh-CN" w:bidi="zh-CN"/>
        </w:rPr>
        <w:t>质量管理与设备监理协会团体标准管理办法</w:t>
      </w:r>
    </w:p>
    <w:p w:rsidR="0077026D" w:rsidRPr="0077026D" w:rsidRDefault="0077026D" w:rsidP="005F1577">
      <w:pPr>
        <w:autoSpaceDE w:val="0"/>
        <w:autoSpaceDN w:val="0"/>
        <w:adjustRightInd w:val="0"/>
        <w:snapToGrid w:val="0"/>
        <w:spacing w:line="360" w:lineRule="auto"/>
        <w:ind w:left="1319" w:right="1589"/>
        <w:jc w:val="center"/>
        <w:rPr>
          <w:rFonts w:ascii="等线" w:eastAsia="等线" w:hAnsi="等线" w:cs="等线"/>
          <w:b/>
          <w:bCs/>
          <w:kern w:val="0"/>
          <w:sz w:val="32"/>
          <w:szCs w:val="32"/>
          <w:lang w:val="zh-CN" w:bidi="zh-CN"/>
        </w:rPr>
      </w:pPr>
      <w:r w:rsidRPr="0077026D">
        <w:rPr>
          <w:rFonts w:ascii="等线" w:eastAsia="等线" w:hAnsi="等线" w:cs="等线"/>
          <w:b/>
          <w:bCs/>
          <w:kern w:val="0"/>
          <w:sz w:val="32"/>
          <w:szCs w:val="32"/>
          <w:lang w:val="zh-CN" w:bidi="zh-CN"/>
        </w:rPr>
        <w:t>（202</w:t>
      </w:r>
      <w:r w:rsidRPr="0077026D">
        <w:rPr>
          <w:rFonts w:ascii="等线" w:eastAsia="等线" w:hAnsi="等线" w:cs="等线" w:hint="eastAsia"/>
          <w:b/>
          <w:bCs/>
          <w:kern w:val="0"/>
          <w:sz w:val="32"/>
          <w:szCs w:val="32"/>
          <w:lang w:val="zh-CN" w:bidi="zh-CN"/>
        </w:rPr>
        <w:t>5</w:t>
      </w:r>
      <w:r w:rsidRPr="0077026D">
        <w:rPr>
          <w:rFonts w:ascii="等线" w:eastAsia="等线" w:hAnsi="等线" w:cs="等线"/>
          <w:b/>
          <w:bCs/>
          <w:kern w:val="0"/>
          <w:sz w:val="32"/>
          <w:szCs w:val="32"/>
          <w:lang w:val="zh-CN" w:bidi="zh-CN"/>
        </w:rPr>
        <w:t>年</w:t>
      </w:r>
      <w:r w:rsidRPr="0077026D">
        <w:rPr>
          <w:rFonts w:ascii="等线" w:eastAsia="等线" w:hAnsi="等线" w:cs="等线" w:hint="eastAsia"/>
          <w:b/>
          <w:bCs/>
          <w:kern w:val="0"/>
          <w:sz w:val="32"/>
          <w:szCs w:val="32"/>
          <w:lang w:val="zh-CN" w:bidi="zh-CN"/>
        </w:rPr>
        <w:t xml:space="preserve"> </w:t>
      </w:r>
      <w:r w:rsidRPr="0077026D">
        <w:rPr>
          <w:rFonts w:ascii="等线" w:eastAsia="等线" w:hAnsi="等线" w:cs="等线"/>
          <w:b/>
          <w:bCs/>
          <w:kern w:val="0"/>
          <w:sz w:val="32"/>
          <w:szCs w:val="32"/>
          <w:lang w:val="zh-CN" w:bidi="zh-CN"/>
        </w:rPr>
        <w:t>编制）</w:t>
      </w:r>
    </w:p>
    <w:p w:rsidR="0077026D" w:rsidRPr="0077026D" w:rsidRDefault="0077026D" w:rsidP="005F1577">
      <w:pPr>
        <w:autoSpaceDE w:val="0"/>
        <w:autoSpaceDN w:val="0"/>
        <w:adjustRightInd w:val="0"/>
        <w:snapToGrid w:val="0"/>
        <w:spacing w:line="360" w:lineRule="auto"/>
        <w:jc w:val="left"/>
        <w:rPr>
          <w:rFonts w:ascii="等线" w:eastAsia="等线" w:hAnsi="等线" w:cs="等线"/>
          <w:b/>
          <w:kern w:val="0"/>
          <w:sz w:val="22"/>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 xml:space="preserve">第 </w:t>
      </w:r>
      <w:proofErr w:type="gramStart"/>
      <w:r w:rsidRPr="0077026D">
        <w:rPr>
          <w:rFonts w:ascii="等线" w:eastAsia="等线" w:hAnsi="等线" w:cs="等线"/>
          <w:b/>
          <w:bCs/>
          <w:kern w:val="0"/>
          <w:sz w:val="28"/>
          <w:szCs w:val="28"/>
          <w:lang w:val="zh-CN" w:bidi="zh-CN"/>
        </w:rPr>
        <w:t>一</w:t>
      </w:r>
      <w:proofErr w:type="gramEnd"/>
      <w:r w:rsidRPr="0077026D">
        <w:rPr>
          <w:rFonts w:ascii="等线" w:eastAsia="等线" w:hAnsi="等线" w:cs="等线"/>
          <w:b/>
          <w:bCs/>
          <w:kern w:val="0"/>
          <w:sz w:val="28"/>
          <w:szCs w:val="28"/>
          <w:lang w:val="zh-CN" w:bidi="zh-CN"/>
        </w:rPr>
        <w:t xml:space="preserve"> 章 总 则</w:t>
      </w:r>
    </w:p>
    <w:p w:rsidR="0077026D" w:rsidRPr="0077026D" w:rsidRDefault="0077026D" w:rsidP="005F1577">
      <w:pPr>
        <w:autoSpaceDE w:val="0"/>
        <w:autoSpaceDN w:val="0"/>
        <w:adjustRightInd w:val="0"/>
        <w:snapToGrid w:val="0"/>
        <w:spacing w:line="360" w:lineRule="auto"/>
        <w:ind w:left="122" w:right="382" w:firstLine="561"/>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spacing w:val="18"/>
          <w:kern w:val="0"/>
          <w:sz w:val="28"/>
          <w:szCs w:val="28"/>
          <w:lang w:val="zh-CN" w:bidi="zh-CN"/>
        </w:rPr>
        <w:t xml:space="preserve">第一条 </w:t>
      </w:r>
      <w:r w:rsidRPr="0077026D">
        <w:rPr>
          <w:rFonts w:ascii="仿宋_GB2312" w:eastAsia="仿宋_GB2312" w:hAnsiTheme="minorEastAsia" w:cs="等线" w:hint="eastAsia"/>
          <w:spacing w:val="-2"/>
          <w:kern w:val="0"/>
          <w:sz w:val="28"/>
          <w:szCs w:val="28"/>
          <w:lang w:val="zh-CN" w:bidi="zh-CN"/>
        </w:rPr>
        <w:t>根据《中华人民共和国标准化法》(</w:t>
      </w:r>
      <w:r w:rsidRPr="0077026D">
        <w:rPr>
          <w:rFonts w:ascii="仿宋_GB2312" w:eastAsia="仿宋_GB2312" w:hAnsiTheme="minorEastAsia" w:cs="等线" w:hint="eastAsia"/>
          <w:kern w:val="0"/>
          <w:sz w:val="28"/>
          <w:szCs w:val="28"/>
          <w:lang w:val="zh-CN" w:bidi="zh-CN"/>
        </w:rPr>
        <w:t>2017</w:t>
      </w:r>
      <w:r w:rsidRPr="0077026D">
        <w:rPr>
          <w:rFonts w:ascii="仿宋_GB2312" w:eastAsia="仿宋_GB2312" w:hAnsiTheme="minorEastAsia" w:cs="等线" w:hint="eastAsia"/>
          <w:spacing w:val="-11"/>
          <w:kern w:val="0"/>
          <w:sz w:val="28"/>
          <w:szCs w:val="28"/>
          <w:lang w:val="zh-CN" w:bidi="zh-CN"/>
        </w:rPr>
        <w:t>年修订)、《团</w:t>
      </w:r>
      <w:r w:rsidRPr="0077026D">
        <w:rPr>
          <w:rFonts w:ascii="仿宋_GB2312" w:eastAsia="仿宋_GB2312" w:hAnsiTheme="minorEastAsia" w:cs="等线" w:hint="eastAsia"/>
          <w:spacing w:val="-14"/>
          <w:kern w:val="0"/>
          <w:sz w:val="28"/>
          <w:szCs w:val="28"/>
          <w:lang w:val="zh-CN" w:bidi="zh-CN"/>
        </w:rPr>
        <w:t>体标准管理规定》(</w:t>
      </w:r>
      <w:proofErr w:type="gramStart"/>
      <w:r w:rsidRPr="0077026D">
        <w:rPr>
          <w:rFonts w:ascii="仿宋_GB2312" w:eastAsia="仿宋_GB2312" w:hAnsiTheme="minorEastAsia" w:cs="等线" w:hint="eastAsia"/>
          <w:spacing w:val="-14"/>
          <w:kern w:val="0"/>
          <w:sz w:val="28"/>
          <w:szCs w:val="28"/>
          <w:lang w:val="zh-CN" w:bidi="zh-CN"/>
        </w:rPr>
        <w:t>国标委联</w:t>
      </w:r>
      <w:proofErr w:type="gramEnd"/>
      <w:r w:rsidRPr="0077026D">
        <w:rPr>
          <w:rFonts w:ascii="仿宋_GB2312" w:eastAsia="仿宋_GB2312" w:hAnsiTheme="minorEastAsia" w:cs="等线" w:hint="eastAsia"/>
          <w:spacing w:val="-14"/>
          <w:kern w:val="0"/>
          <w:sz w:val="28"/>
          <w:szCs w:val="28"/>
          <w:lang w:val="zh-CN" w:bidi="zh-CN"/>
        </w:rPr>
        <w:t>〔</w:t>
      </w:r>
      <w:r w:rsidRPr="0077026D">
        <w:rPr>
          <w:rFonts w:ascii="仿宋_GB2312" w:eastAsia="仿宋_GB2312" w:hAnsiTheme="minorEastAsia" w:cs="等线" w:hint="eastAsia"/>
          <w:kern w:val="0"/>
          <w:sz w:val="28"/>
          <w:szCs w:val="28"/>
          <w:lang w:val="zh-CN" w:bidi="zh-CN"/>
        </w:rPr>
        <w:t>2019</w:t>
      </w:r>
      <w:r w:rsidRPr="0077026D">
        <w:rPr>
          <w:rFonts w:ascii="仿宋_GB2312" w:eastAsia="仿宋_GB2312" w:hAnsiTheme="minorEastAsia" w:cs="等线" w:hint="eastAsia"/>
          <w:spacing w:val="-51"/>
          <w:kern w:val="0"/>
          <w:sz w:val="28"/>
          <w:szCs w:val="28"/>
          <w:lang w:val="zh-CN" w:bidi="zh-CN"/>
        </w:rPr>
        <w:t>〕</w:t>
      </w:r>
      <w:r w:rsidRPr="0077026D">
        <w:rPr>
          <w:rFonts w:ascii="仿宋_GB2312" w:eastAsia="仿宋_GB2312" w:hAnsiTheme="minorEastAsia" w:cs="等线" w:hint="eastAsia"/>
          <w:kern w:val="0"/>
          <w:sz w:val="28"/>
          <w:szCs w:val="28"/>
          <w:lang w:val="zh-CN" w:bidi="zh-CN"/>
        </w:rPr>
        <w:t>1</w:t>
      </w:r>
      <w:r w:rsidRPr="0077026D">
        <w:rPr>
          <w:rFonts w:ascii="仿宋_GB2312" w:eastAsia="仿宋_GB2312" w:hAnsiTheme="minorEastAsia" w:cs="等线" w:hint="eastAsia"/>
          <w:spacing w:val="2"/>
          <w:kern w:val="0"/>
          <w:sz w:val="28"/>
          <w:szCs w:val="28"/>
          <w:lang w:val="zh-CN" w:bidi="zh-CN"/>
        </w:rPr>
        <w:t>号)</w:t>
      </w:r>
      <w:r w:rsidRPr="0077026D">
        <w:rPr>
          <w:rFonts w:ascii="仿宋_GB2312" w:eastAsia="仿宋_GB2312" w:hAnsiTheme="minorEastAsia" w:cs="等线" w:hint="eastAsia"/>
          <w:spacing w:val="-19"/>
          <w:kern w:val="0"/>
          <w:sz w:val="28"/>
          <w:szCs w:val="28"/>
          <w:lang w:val="zh-CN" w:bidi="zh-CN"/>
        </w:rPr>
        <w:t>、《国家标准化发展纲要》</w:t>
      </w:r>
      <w:r w:rsidRPr="0077026D">
        <w:rPr>
          <w:rFonts w:ascii="仿宋_GB2312" w:eastAsia="仿宋_GB2312" w:hAnsiTheme="minorEastAsia" w:cs="等线" w:hint="eastAsia"/>
          <w:spacing w:val="-13"/>
          <w:kern w:val="0"/>
          <w:sz w:val="28"/>
          <w:szCs w:val="28"/>
          <w:lang w:val="zh-CN" w:bidi="zh-CN"/>
        </w:rPr>
        <w:t>等有关政策文件要求并结合广西区质量发展实际情况，为充分发挥社会团体通过制定标准引领行业发展的作用，进一步规范广西质量管理与设备监理协会</w:t>
      </w:r>
      <w:r w:rsidRPr="0077026D">
        <w:rPr>
          <w:rFonts w:ascii="仿宋_GB2312" w:eastAsia="仿宋_GB2312" w:hAnsiTheme="minorEastAsia" w:cs="等线" w:hint="eastAsia"/>
          <w:kern w:val="0"/>
          <w:sz w:val="28"/>
          <w:szCs w:val="28"/>
          <w:lang w:val="zh-CN" w:bidi="zh-CN"/>
        </w:rPr>
        <w:t>（以下简称“区质量设备协会”）</w:t>
      </w:r>
      <w:r w:rsidRPr="0077026D">
        <w:rPr>
          <w:rFonts w:ascii="仿宋_GB2312" w:eastAsia="仿宋_GB2312" w:hAnsiTheme="minorEastAsia" w:cs="等线" w:hint="eastAsia"/>
          <w:spacing w:val="-7"/>
          <w:kern w:val="0"/>
          <w:sz w:val="28"/>
          <w:szCs w:val="28"/>
          <w:lang w:val="zh-CN" w:bidi="zh-CN"/>
        </w:rPr>
        <w:t>团体标准化工作，严格标准制</w:t>
      </w:r>
      <w:r w:rsidRPr="0077026D">
        <w:rPr>
          <w:rFonts w:ascii="仿宋_GB2312" w:eastAsia="仿宋_GB2312" w:hAnsiTheme="minorEastAsia" w:cs="等线" w:hint="eastAsia"/>
          <w:spacing w:val="-5"/>
          <w:kern w:val="0"/>
          <w:sz w:val="28"/>
          <w:szCs w:val="28"/>
          <w:lang w:val="zh-CN" w:bidi="zh-CN"/>
        </w:rPr>
        <w:t>修订程序，接受政府和社会的监督，特制定本管理办法。</w:t>
      </w:r>
    </w:p>
    <w:p w:rsidR="0077026D" w:rsidRPr="0077026D" w:rsidRDefault="0077026D" w:rsidP="005F1577">
      <w:pPr>
        <w:autoSpaceDE w:val="0"/>
        <w:autoSpaceDN w:val="0"/>
        <w:adjustRightInd w:val="0"/>
        <w:snapToGrid w:val="0"/>
        <w:spacing w:line="360" w:lineRule="auto"/>
        <w:ind w:left="122" w:right="385" w:firstLine="575"/>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第二条 </w:t>
      </w:r>
      <w:r w:rsidRPr="0077026D">
        <w:rPr>
          <w:rFonts w:ascii="仿宋_GB2312" w:eastAsia="仿宋_GB2312" w:hAnsiTheme="minorEastAsia" w:cs="等线" w:hint="eastAsia"/>
          <w:kern w:val="0"/>
          <w:sz w:val="28"/>
          <w:szCs w:val="28"/>
          <w:lang w:val="zh-CN" w:bidi="zh-CN"/>
        </w:rPr>
        <w:t>本办法所称的团体标准是</w:t>
      </w:r>
      <w:proofErr w:type="gramStart"/>
      <w:r w:rsidRPr="0077026D">
        <w:rPr>
          <w:rFonts w:ascii="仿宋_GB2312" w:eastAsia="仿宋_GB2312" w:hAnsiTheme="minorEastAsia" w:cs="等线" w:hint="eastAsia"/>
          <w:kern w:val="0"/>
          <w:sz w:val="28"/>
          <w:szCs w:val="28"/>
          <w:lang w:val="zh-CN" w:bidi="zh-CN"/>
        </w:rPr>
        <w:t>指区质量</w:t>
      </w:r>
      <w:proofErr w:type="gramEnd"/>
      <w:r w:rsidRPr="0077026D">
        <w:rPr>
          <w:rFonts w:ascii="仿宋_GB2312" w:eastAsia="仿宋_GB2312" w:hAnsiTheme="minorEastAsia" w:cs="等线" w:hint="eastAsia"/>
          <w:kern w:val="0"/>
          <w:sz w:val="28"/>
          <w:szCs w:val="28"/>
          <w:lang w:val="zh-CN" w:bidi="zh-CN"/>
        </w:rPr>
        <w:t>设备协会依据市场发展现状及会员单位的需求，会同相关企事业单位组织制定并发布实施的自愿性标准。</w:t>
      </w:r>
    </w:p>
    <w:p w:rsidR="0077026D" w:rsidRPr="0077026D" w:rsidRDefault="0077026D" w:rsidP="005F1577">
      <w:pPr>
        <w:autoSpaceDE w:val="0"/>
        <w:autoSpaceDN w:val="0"/>
        <w:adjustRightInd w:val="0"/>
        <w:snapToGrid w:val="0"/>
        <w:spacing w:line="360" w:lineRule="auto"/>
        <w:ind w:left="122" w:right="388" w:firstLine="575"/>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第三条 </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设备协会团体标准的制修订严格按照国家标准编制要求执行。为确保编制工作的科学性、公正性和合理性，团体标准的制修订工作还应遵循以下原则：</w:t>
      </w:r>
    </w:p>
    <w:p w:rsidR="0077026D" w:rsidRPr="0077026D" w:rsidRDefault="0077026D" w:rsidP="005F1577">
      <w:pPr>
        <w:autoSpaceDE w:val="0"/>
        <w:autoSpaceDN w:val="0"/>
        <w:adjustRightInd w:val="0"/>
        <w:snapToGrid w:val="0"/>
        <w:spacing w:line="360" w:lineRule="auto"/>
        <w:ind w:left="122" w:right="388" w:firstLine="575"/>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kern w:val="0"/>
          <w:sz w:val="28"/>
          <w:szCs w:val="28"/>
          <w:lang w:val="zh-CN" w:bidi="zh-CN"/>
        </w:rPr>
        <w:t>（一）引领性原则。坚持市场主导和服务产业、企业的原则， 对于产业发展急需或对企业发展有显著或重大影响的应积极制定团体标准，团体标准应服务于促进产业的稳定和可持续发展。</w:t>
      </w:r>
    </w:p>
    <w:p w:rsidR="0077026D" w:rsidRPr="0077026D" w:rsidRDefault="0077026D" w:rsidP="005F1577">
      <w:pPr>
        <w:autoSpaceDE w:val="0"/>
        <w:autoSpaceDN w:val="0"/>
        <w:adjustRightInd w:val="0"/>
        <w:snapToGrid w:val="0"/>
        <w:spacing w:line="360" w:lineRule="auto"/>
        <w:ind w:left="122" w:right="388" w:firstLine="575"/>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kern w:val="0"/>
          <w:sz w:val="28"/>
          <w:szCs w:val="28"/>
          <w:lang w:val="zh-CN" w:bidi="zh-CN"/>
        </w:rPr>
        <w:t>（二）先进性原则。鼓励制定高于现行国家或行业标准水平的团体标准，积极参考同类型国际（ISO）和国外先进标准等指标，确保团体标准的水平和质量。</w:t>
      </w:r>
    </w:p>
    <w:p w:rsidR="0077026D" w:rsidRPr="0077026D" w:rsidRDefault="0077026D" w:rsidP="005F1577">
      <w:pPr>
        <w:autoSpaceDE w:val="0"/>
        <w:autoSpaceDN w:val="0"/>
        <w:adjustRightInd w:val="0"/>
        <w:snapToGrid w:val="0"/>
        <w:spacing w:line="360" w:lineRule="auto"/>
        <w:ind w:left="122" w:right="388" w:firstLine="575"/>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kern w:val="0"/>
          <w:sz w:val="28"/>
          <w:szCs w:val="28"/>
          <w:lang w:val="zh-CN" w:bidi="zh-CN"/>
        </w:rPr>
        <w:t>（三）一致性原则。</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设备协会团体标准应满足国家强制性标准（条文）要求，并与有关政策法规保持一致。</w:t>
      </w:r>
    </w:p>
    <w:p w:rsidR="0077026D" w:rsidRPr="0077026D" w:rsidRDefault="0077026D" w:rsidP="005F1577">
      <w:pPr>
        <w:autoSpaceDE w:val="0"/>
        <w:autoSpaceDN w:val="0"/>
        <w:adjustRightInd w:val="0"/>
        <w:snapToGrid w:val="0"/>
        <w:spacing w:line="360" w:lineRule="auto"/>
        <w:ind w:left="122" w:right="383" w:firstLine="559"/>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kern w:val="0"/>
          <w:sz w:val="28"/>
          <w:szCs w:val="28"/>
          <w:lang w:val="zh-CN" w:bidi="zh-CN"/>
        </w:rPr>
        <w:t>（四）先行性原则。对于尚无国家标准或行业标准，急需又不能及时纳入国家和行业标准制修订计划的，可先行制定</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设备协会团体标准，为国家或行业标准的制定提供技术支撑。</w:t>
      </w:r>
    </w:p>
    <w:p w:rsidR="0077026D" w:rsidRPr="0077026D" w:rsidRDefault="0077026D" w:rsidP="005F1577">
      <w:pPr>
        <w:autoSpaceDE w:val="0"/>
        <w:autoSpaceDN w:val="0"/>
        <w:adjustRightInd w:val="0"/>
        <w:snapToGrid w:val="0"/>
        <w:spacing w:line="360" w:lineRule="auto"/>
        <w:ind w:left="122" w:right="384" w:firstLine="559"/>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kern w:val="0"/>
          <w:sz w:val="28"/>
          <w:szCs w:val="28"/>
          <w:lang w:val="zh-CN" w:bidi="zh-CN"/>
        </w:rPr>
        <w:t>（五）提升性原则。对于目前已落后于发展需求或显著落后于国际标准的</w:t>
      </w:r>
      <w:r w:rsidRPr="0077026D">
        <w:rPr>
          <w:rFonts w:ascii="仿宋_GB2312" w:eastAsia="仿宋_GB2312" w:hAnsiTheme="minorEastAsia" w:cs="等线" w:hint="eastAsia"/>
          <w:kern w:val="0"/>
          <w:sz w:val="28"/>
          <w:szCs w:val="28"/>
          <w:lang w:val="zh-CN" w:bidi="zh-CN"/>
        </w:rPr>
        <w:lastRenderedPageBreak/>
        <w:t>国家或行业标准，如不能得到及时修订，可先行制定</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设备协会团体标准，提升标准水平，为相应的国家或行业标准修订提供技术支撑。</w:t>
      </w:r>
    </w:p>
    <w:p w:rsidR="0077026D" w:rsidRPr="0077026D" w:rsidRDefault="0077026D" w:rsidP="005F1577">
      <w:pPr>
        <w:autoSpaceDE w:val="0"/>
        <w:autoSpaceDN w:val="0"/>
        <w:adjustRightInd w:val="0"/>
        <w:snapToGrid w:val="0"/>
        <w:spacing w:line="360" w:lineRule="auto"/>
        <w:ind w:left="122" w:right="389" w:firstLine="561"/>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spacing w:val="7"/>
          <w:kern w:val="0"/>
          <w:sz w:val="28"/>
          <w:szCs w:val="28"/>
          <w:lang w:val="zh-CN" w:bidi="zh-CN"/>
        </w:rPr>
        <w:t xml:space="preserve">第四条 </w:t>
      </w:r>
      <w:r w:rsidRPr="0077026D">
        <w:rPr>
          <w:rFonts w:ascii="仿宋_GB2312" w:eastAsia="仿宋_GB2312" w:hAnsiTheme="minorEastAsia" w:cs="等线" w:hint="eastAsia"/>
          <w:kern w:val="0"/>
          <w:sz w:val="28"/>
          <w:szCs w:val="28"/>
          <w:lang w:val="zh-CN" w:bidi="zh-CN"/>
        </w:rPr>
        <w:t>团体标准编号由团体标准代号、团体代号、团体标准</w:t>
      </w:r>
      <w:r w:rsidRPr="0077026D">
        <w:rPr>
          <w:rFonts w:ascii="仿宋_GB2312" w:eastAsia="仿宋_GB2312" w:hAnsiTheme="minorEastAsia" w:cs="等线" w:hint="eastAsia"/>
          <w:spacing w:val="-9"/>
          <w:kern w:val="0"/>
          <w:sz w:val="28"/>
          <w:szCs w:val="28"/>
          <w:lang w:val="zh-CN" w:bidi="zh-CN"/>
        </w:rPr>
        <w:t>顺序号和年代号组成。其中团体标准代号为“</w:t>
      </w:r>
      <w:r w:rsidRPr="0077026D">
        <w:rPr>
          <w:rFonts w:ascii="仿宋_GB2312" w:eastAsia="仿宋_GB2312" w:hAnsiTheme="minorEastAsia" w:cs="等线" w:hint="eastAsia"/>
          <w:spacing w:val="-11"/>
          <w:kern w:val="0"/>
          <w:sz w:val="28"/>
          <w:szCs w:val="28"/>
          <w:lang w:val="zh-CN" w:bidi="zh-CN"/>
        </w:rPr>
        <w:t>T/</w:t>
      </w:r>
      <w:r w:rsidRPr="0077026D">
        <w:rPr>
          <w:rFonts w:ascii="仿宋_GB2312" w:eastAsia="仿宋_GB2312" w:hAnsiTheme="minorEastAsia" w:cs="等线" w:hint="eastAsia"/>
          <w:spacing w:val="-6"/>
          <w:kern w:val="0"/>
          <w:sz w:val="28"/>
          <w:szCs w:val="28"/>
          <w:lang w:val="zh-CN" w:bidi="zh-CN"/>
        </w:rPr>
        <w:t xml:space="preserve">”，团体代号由广西质量管理与设备监理协会的缩写 </w:t>
      </w:r>
      <w:r w:rsidRPr="0077026D">
        <w:rPr>
          <w:rFonts w:ascii="仿宋_GB2312" w:eastAsia="仿宋_GB2312" w:hAnsiTheme="minorEastAsia" w:cs="等线" w:hint="eastAsia"/>
          <w:kern w:val="0"/>
          <w:sz w:val="28"/>
          <w:szCs w:val="28"/>
          <w:lang w:val="zh-CN" w:bidi="zh-CN"/>
        </w:rPr>
        <w:t>GXAQE</w:t>
      </w:r>
      <w:r w:rsidRPr="0077026D">
        <w:rPr>
          <w:rFonts w:ascii="仿宋_GB2312" w:eastAsia="仿宋_GB2312" w:hAnsiTheme="minorEastAsia" w:cs="等线" w:hint="eastAsia"/>
          <w:spacing w:val="-4"/>
          <w:kern w:val="0"/>
          <w:sz w:val="28"/>
          <w:szCs w:val="28"/>
          <w:lang w:val="zh-CN" w:bidi="zh-CN"/>
        </w:rPr>
        <w:t>五个大写字母构成。</w:t>
      </w:r>
    </w:p>
    <w:p w:rsidR="0077026D" w:rsidRPr="009B5533" w:rsidRDefault="0077026D" w:rsidP="0077026D">
      <w:pPr>
        <w:pStyle w:val="a7"/>
        <w:spacing w:before="5"/>
        <w:ind w:left="681"/>
        <w:rPr>
          <w:rFonts w:ascii="仿宋_GB2312" w:eastAsia="仿宋_GB2312" w:hAnsi="等线" w:cs="等线"/>
          <w:kern w:val="0"/>
          <w:sz w:val="28"/>
          <w:szCs w:val="28"/>
          <w:lang w:val="zh-CN" w:bidi="zh-CN"/>
        </w:rPr>
      </w:pPr>
      <w:r w:rsidRPr="009B5533">
        <w:rPr>
          <w:rFonts w:ascii="仿宋_GB2312" w:eastAsia="仿宋_GB2312" w:hAnsiTheme="minorEastAsia" w:hint="eastAsia"/>
        </w:rPr>
        <w:t xml:space="preserve">        </w:t>
      </w:r>
      <w:r w:rsidRPr="009B5533">
        <w:rPr>
          <w:rFonts w:ascii="仿宋_GB2312" w:eastAsia="仿宋_GB2312" w:hAnsiTheme="minorEastAsia" w:cs="等线" w:hint="eastAsia"/>
          <w:kern w:val="0"/>
          <w:sz w:val="28"/>
          <w:szCs w:val="28"/>
          <w:lang w:val="zh-CN" w:bidi="zh-CN"/>
        </w:rPr>
        <w:t>编号结构如下：</w:t>
      </w:r>
    </w:p>
    <w:p w:rsidR="0077026D" w:rsidRPr="0077026D" w:rsidRDefault="0077026D" w:rsidP="0077026D">
      <w:pPr>
        <w:spacing w:line="400" w:lineRule="exact"/>
        <w:ind w:firstLineChars="50" w:firstLine="115"/>
        <w:rPr>
          <w:rFonts w:ascii="宋体" w:hAnsi="宋体"/>
          <w:sz w:val="23"/>
          <w:szCs w:val="23"/>
          <w:lang w:val="x-none" w:eastAsia="x-none"/>
        </w:rPr>
      </w:pPr>
      <w:r w:rsidRPr="0077026D">
        <w:rPr>
          <w:rFonts w:ascii="宋体" w:hAnsi="宋体" w:hint="eastAsia"/>
          <w:noProof/>
          <w:sz w:val="23"/>
          <w:szCs w:val="23"/>
          <w:u w:val="single"/>
        </w:rPr>
        <mc:AlternateContent>
          <mc:Choice Requires="wps">
            <w:drawing>
              <wp:anchor distT="0" distB="0" distL="114300" distR="114300" simplePos="0" relativeHeight="251661312" behindDoc="0" locked="0" layoutInCell="1" allowOverlap="1" wp14:anchorId="636D8D13" wp14:editId="7CCA0EF4">
                <wp:simplePos x="0" y="0"/>
                <wp:positionH relativeFrom="column">
                  <wp:posOffset>927100</wp:posOffset>
                </wp:positionH>
                <wp:positionV relativeFrom="paragraph">
                  <wp:posOffset>231775</wp:posOffset>
                </wp:positionV>
                <wp:extent cx="0" cy="406400"/>
                <wp:effectExtent l="0" t="0" r="19050"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8.25pt" to="73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C+LgIAADQEAAAOAAAAZHJzL2Uyb0RvYy54bWysU8GO0zAQvSPxD1bu3SQlLW3UdIWSlssC&#10;lXb5ANd2GgvHtmy3aYX4BX4AaW9w4sidv2H5DMZOW3XhghA5OGPPzPObeePZ9b4VaMeM5UoWUXqV&#10;RIhJoiiXmyJ6e7ccTCJkHZYUCyVZER2Yja7nT5/MOp2zoWqUoMwgAJE273QRNc7pPI4taViL7ZXS&#10;TIKzVqbFDrZmE1ODO0BvRTxMknHcKUO1UYRZC6dV74zmAb+uGXFv6toyh0QRATcXVhPWtV/j+Qzn&#10;G4N1w8mRBv4HFi3mEi49Q1XYYbQ1/A+olhOjrKrdFVFtrOqaExZqgGrS5LdqbhusWagFmmP1uU32&#10;/8GS17uVQZyCdsMISdyCRg+fvv34+Pnn93tYH75+QeCBNnXa5hBdypXxhZK9vNU3iryzSKqywXLD&#10;At27gwaI1GfEj1L8xmq4bN29UhRi8Nap0LN9bVoPCd1A+yDN4SwN2ztE+kMCp1kyzpKgWozzU542&#10;1r1kqkXeKCLBpW8azvHuxjrPA+enEH8s1ZILEYQXEnVFNB0NRyHBKsGpd/owazbrUhi0w350wheK&#10;As9lmFFbSQNYwzBdHG2HuehtuFxIjweVAJ2j1c/G+2kyXUwWk2yQDceLQZZU1eDFsswG42X6fFQ9&#10;q8qySj94ammWN5xSJj2705ym2d/NwfHF9BN2ntRzG+LH6KFfQPb0D6SDlF69fg7Wih5W5iQxjGYI&#10;Pj4jP/uXe7AvH/v8FwAAAP//AwBQSwMEFAAGAAgAAAAhAMbbt+TdAAAACgEAAA8AAABkcnMvZG93&#10;bnJldi54bWxMj0FPwzAMhe9I/IfISFymLWFjFSpNJwT0xoUB2tVrTVvROF2TbYVfj7cL3Pzsp+fv&#10;ZavRdepAQ2g9W7iZGVDEpa9ari28vxXTO1AhIlfYeSYL3xRglV9eZJhW/sivdFjHWkkIhxQtNDH2&#10;qdahbMhhmPmeWG6ffnAYRQ61rgY8Srjr9NyYRDtsWT402NNjQ+XXeu8shOKDdsXPpJyYzaL2NN89&#10;vTyjtddX48M9qEhj/DPDCV/QIRemrd9zFVQn+jaRLtHCIlmCOhnOi60MxixB55n+XyH/BQAA//8D&#10;AFBLAQItABQABgAIAAAAIQC2gziS/gAAAOEBAAATAAAAAAAAAAAAAAAAAAAAAABbQ29udGVudF9U&#10;eXBlc10ueG1sUEsBAi0AFAAGAAgAAAAhADj9If/WAAAAlAEAAAsAAAAAAAAAAAAAAAAALwEAAF9y&#10;ZWxzLy5yZWxzUEsBAi0AFAAGAAgAAAAhAHhXsL4uAgAANAQAAA4AAAAAAAAAAAAAAAAALgIAAGRy&#10;cy9lMm9Eb2MueG1sUEsBAi0AFAAGAAgAAAAhAMbbt+TdAAAACgEAAA8AAAAAAAAAAAAAAAAAiAQA&#10;AGRycy9kb3ducmV2LnhtbFBLBQYAAAAABAAEAPMAAACSBQAAAAA=&#10;"/>
            </w:pict>
          </mc:Fallback>
        </mc:AlternateContent>
      </w:r>
      <w:r w:rsidRPr="0077026D">
        <w:rPr>
          <w:rFonts w:ascii="宋体" w:hAnsi="宋体"/>
          <w:noProof/>
          <w:sz w:val="23"/>
          <w:szCs w:val="23"/>
        </w:rPr>
        <mc:AlternateContent>
          <mc:Choice Requires="wps">
            <w:drawing>
              <wp:anchor distT="0" distB="0" distL="114300" distR="114300" simplePos="0" relativeHeight="251659264" behindDoc="0" locked="0" layoutInCell="1" allowOverlap="1" wp14:anchorId="6EACACE9" wp14:editId="717253AA">
                <wp:simplePos x="0" y="0"/>
                <wp:positionH relativeFrom="column">
                  <wp:posOffset>1673860</wp:posOffset>
                </wp:positionH>
                <wp:positionV relativeFrom="paragraph">
                  <wp:posOffset>234950</wp:posOffset>
                </wp:positionV>
                <wp:extent cx="635" cy="152400"/>
                <wp:effectExtent l="0" t="0" r="3746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pt,18.5pt" to="131.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mMQIAADYEAAAOAAAAZHJzL2Uyb0RvYy54bWysU82O0zAQviPxDpbv3STdtLRR0xVqWi4L&#10;VNrlAVzbaSwc27LdphXiFXgBJG5w4sidt2F5DMbuj7pwQYgcnLFn5vM334wnN7tWoi23TmhV4uwq&#10;xYgrqplQ6xK/uV/0Rhg5TxQjUite4j13+Gb69MmkMwXv60ZLxi0CEOWKzpS48d4USeJow1virrTh&#10;Cpy1ti3xsLXrhFnSAXork36aDpNOW2asptw5OK0OTjyN+HXNqX9d1457JEsM3HxcbVxXYU2mE1Ks&#10;LTGNoEca5B9YtEQouPQMVRFP0MaKP6BaQa12uvZXVLeJrmtBeawBqsnS36q5a4jhsRYQx5mzTO7/&#10;wdJX26VFgkHvQB5FWujRw8dvPz58/vn9E6wPX78g8IBMnXEFRM/U0oZC6U7dmVtN3zqk9Kwhas0j&#10;3fu9AYgsZCSPUsLGGbhs1b3UDGLIxuuo2a62bYAENdAutmZ/bg3feUThcHg9wIjCeTbo52kklJDi&#10;lGms8y+4blEwSiyFCrKRgmxvnQ9MSHEKCcdKL4SUsfVSoa7E40F/EBOcloIFZwhzdr2aSYu2JAxP&#10;/GJZ4LkMs3qjWARrOGHzo+2JkAcbLpcq4EEtQOdoHabj3Tgdz0fzUd7L+8N5L0+rqvd8Mct7w0X2&#10;bFBdV7NZlb0P1LK8aARjXAV2p0nN8r+bhOObOczYeVbPMiSP0aNeQPb0j6RjM0P/DpOw0my/tKcm&#10;w3DG4ONDCtN/uQf78rlPfwEAAP//AwBQSwMEFAAGAAgAAAAhAHqfpzvdAAAACQEAAA8AAABkcnMv&#10;ZG93bnJldi54bWxMj8FOwzAMhu9IvENkJC4TS9ZKHSp1JwT0xoUNxNVrTVvRJF2TbYWnx5zgaPvT&#10;7+8vNrMd1Imn0HuHsFoaUOxq3/SuRXjdVTe3oEIk19DgHSN8cYBNeXlRUN74s3vh0za2SkJcyAmh&#10;i3HMtQ51x5bC0o/s5PbhJ0tRxqnVzURnCbeDTozJtKXeyYeORn7ouP7cHi1CqN74UH0v6oV5T1vP&#10;yeHx+YkQr6/m+ztQkef4B8OvvqhDKU57f3RNUANCkqWZoAjpWjoJIIs1qD1CtjKgy0L/b1D+AAAA&#10;//8DAFBLAQItABQABgAIAAAAIQC2gziS/gAAAOEBAAATAAAAAAAAAAAAAAAAAAAAAABbQ29udGVu&#10;dF9UeXBlc10ueG1sUEsBAi0AFAAGAAgAAAAhADj9If/WAAAAlAEAAAsAAAAAAAAAAAAAAAAALwEA&#10;AF9yZWxzLy5yZWxzUEsBAi0AFAAGAAgAAAAhAImOVmYxAgAANgQAAA4AAAAAAAAAAAAAAAAALgIA&#10;AGRycy9lMm9Eb2MueG1sUEsBAi0AFAAGAAgAAAAhAHqfpzvdAAAACQEAAA8AAAAAAAAAAAAAAAAA&#10;iwQAAGRycy9kb3ducmV2LnhtbFBLBQYAAAAABAAEAPMAAACVBQAAAAA=&#10;"/>
            </w:pict>
          </mc:Fallback>
        </mc:AlternateContent>
      </w:r>
      <w:r w:rsidRPr="0077026D">
        <w:rPr>
          <w:rFonts w:ascii="宋体" w:hAnsi="宋体" w:hint="eastAsia"/>
          <w:noProof/>
          <w:sz w:val="23"/>
          <w:szCs w:val="23"/>
          <w:u w:val="single"/>
        </w:rPr>
        <mc:AlternateContent>
          <mc:Choice Requires="wps">
            <w:drawing>
              <wp:anchor distT="0" distB="0" distL="114300" distR="114300" simplePos="0" relativeHeight="251662336" behindDoc="0" locked="0" layoutInCell="1" allowOverlap="1" wp14:anchorId="4A0085B0" wp14:editId="11157E31">
                <wp:simplePos x="0" y="0"/>
                <wp:positionH relativeFrom="column">
                  <wp:posOffset>146050</wp:posOffset>
                </wp:positionH>
                <wp:positionV relativeFrom="paragraph">
                  <wp:posOffset>212725</wp:posOffset>
                </wp:positionV>
                <wp:extent cx="0" cy="914400"/>
                <wp:effectExtent l="0" t="0" r="1905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6.75pt" to="11.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QeLQIAADQEAAAOAAAAZHJzL2Uyb0RvYy54bWysU8GO0zAQvSPxD1bu3SQlLW3UdIWSlssC&#10;lXb5ANd2GgvHtmy3aYX4BX4AaW9w4sidv2H5DMZOW3XhghA5OGPPzPObeePZ9b4VaMeM5UoWUXqV&#10;RIhJoiiXmyJ6e7ccTCJkHZYUCyVZER2Yja7nT5/MOp2zoWqUoMwgAJE273QRNc7pPI4taViL7ZXS&#10;TIKzVqbFDrZmE1ODO0BvRTxMknHcKUO1UYRZC6dV74zmAb+uGXFv6toyh0QRATcXVhPWtV/j+Qzn&#10;G4N1w8mRBv4HFi3mEi49Q1XYYbQ1/A+olhOjrKrdFVFtrOqaExZqgGrS5LdqbhusWagFmmP1uU32&#10;/8GS17uVQZyCduMISdyCRg+fvv34+Pnn93tYH75+QeCBNnXa5hBdypXxhZK9vNU3iryzSKqywXLD&#10;At27gwaI1GfEj1L8xmq4bN29UhRi8Nap0LN9bVoPCd1A+yDN4SwN2ztE+kMCp9M0y5KgWozzU542&#10;1r1kqkXeKCLBpW8azvHuxjrPA+enEH8s1ZILEYQXEnUAOhqOQoJVglPv9GHWbNalMGiH/eiELxQF&#10;nsswo7aSBrCGYbo42g5z0dtwuZAeDyoBOkern43302S6mCwm2SAbjheDLKmqwYtlmQ3Gy/T5qHpW&#10;lWWVfvDU0ixvOKVMenanOU2zv5uD44vpJ+w8qec2xI/RQ7+A7OkfSAcpvXr9HKwVPazMSWIYzRB8&#10;fEZ+9i/3YF8+9vkvAAAA//8DAFBLAwQUAAYACAAAACEALb1FztwAAAAIAQAADwAAAGRycy9kb3du&#10;cmV2LnhtbEyPwU7DMBBE70j8g7VIXKrWIVEpCnEqBOTGhULFdRsvSUS8TmO3DXw9Cxc4jmY086ZY&#10;T65XRxpD59nA1SIBRVx723Fj4PWlmt+AChHZYu+ZDHxSgHV5flZgbv2Jn+m4iY2SEg45GmhjHHKt&#10;Q92Sw7DwA7F47350GEWOjbYjnqTc9TpNkmvtsGNZaHGg+5bqj83BGQjVlvbV16yeJW9Z4yndPzw9&#10;ojGXF9PdLahIU/wLww++oEMpTDt/YBtUbyDN5Eo0kGVLUOL/6p3kVqsl6LLQ/w+U3wAAAP//AwBQ&#10;SwECLQAUAAYACAAAACEAtoM4kv4AAADhAQAAEwAAAAAAAAAAAAAAAAAAAAAAW0NvbnRlbnRfVHlw&#10;ZXNdLnhtbFBLAQItABQABgAIAAAAIQA4/SH/1gAAAJQBAAALAAAAAAAAAAAAAAAAAC8BAABfcmVs&#10;cy8ucmVsc1BLAQItABQABgAIAAAAIQCRPGQeLQIAADQEAAAOAAAAAAAAAAAAAAAAAC4CAABkcnMv&#10;ZTJvRG9jLnhtbFBLAQItABQABgAIAAAAIQAtvUXO3AAAAAgBAAAPAAAAAAAAAAAAAAAAAIcEAABk&#10;cnMvZG93bnJldi54bWxQSwUGAAAAAAQABADzAAAAkAUAAAAA&#10;"/>
            </w:pict>
          </mc:Fallback>
        </mc:AlternateContent>
      </w:r>
      <w:r w:rsidRPr="0077026D">
        <w:rPr>
          <w:rFonts w:ascii="宋体" w:hAnsi="宋体" w:hint="eastAsia"/>
          <w:noProof/>
          <w:sz w:val="23"/>
          <w:szCs w:val="23"/>
          <w:u w:val="single"/>
        </w:rPr>
        <mc:AlternateContent>
          <mc:Choice Requires="wps">
            <w:drawing>
              <wp:anchor distT="0" distB="0" distL="114300" distR="114300" simplePos="0" relativeHeight="251665408" behindDoc="0" locked="0" layoutInCell="1" allowOverlap="1" wp14:anchorId="0096DBB2" wp14:editId="3676F07D">
                <wp:simplePos x="0" y="0"/>
                <wp:positionH relativeFrom="column">
                  <wp:posOffset>368300</wp:posOffset>
                </wp:positionH>
                <wp:positionV relativeFrom="paragraph">
                  <wp:posOffset>206375</wp:posOffset>
                </wp:positionV>
                <wp:extent cx="0" cy="711200"/>
                <wp:effectExtent l="0" t="0" r="19050" b="1270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6.25pt" to="29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WmKwIAADQEAAAOAAAAZHJzL2Uyb0RvYy54bWysU0GO0zAU3SNxByv7NklJZ9qo6Qg1LZsB&#10;Ks1wANd2GgvHtmy3aYW4AhdAYgcrluy5DcMx+HbSagobhMjC+ba/n9//73l2c2gE2jNjuZJFlA6T&#10;CDFJFOVyW0Rv7leDSYSsw5JioSQroiOz0c386ZNZq3M2UrUSlBkEINLmrS6i2jmdx7ElNWuwHSrN&#10;JGxWyjTYwdRsY2pwC+iNiEdJchW3ylBtFGHWwmrZbUbzgF9VjLjXVWWZQ6KIgJsLownjxo/xfIbz&#10;rcG65qSngf+BRYO5hEvPUCV2GO0M/wOq4cQoqyo3JKqJVVVxwkINUE2a/FbNXY01C7VAc6w+t8n+&#10;P1jyar82iFPQLouQxA1o9PDx248Pn39+/wTjw9cvCHagTa22OWQv5Nr4QslB3ulbRd5aJNWixnLL&#10;At37owaI1J+IL474idVw2aZ9qSjk4J1ToWeHyjQeErqBDkGa41kadnCIdIsEVq/TFFQP4Dg/ndPG&#10;uhdMNcgHRSS49E3DOd7fWud54PyU4pelWnEhgvBCoraIpuPROBywSnDqN32aNdvNQhi0x9464evv&#10;vUgzaidpAKsZpss+dpiLLobLhfR4UAnQ6aPOG++myXQ5WU6yQTa6Wg6ypCwHz1eLbHC1Sq/H5bNy&#10;sSjT955amuU1p5RJz+7k0zT7Ox/0L6Zz2Nmp5zbEl+ihX0D29A+kg5Revc4HG0WPa3OSGKwZkvtn&#10;5L3/eA7x48c+/wUAAP//AwBQSwMEFAAGAAgAAAAhAGeJ1KPcAAAACAEAAA8AAABkcnMvZG93bnJl&#10;di54bWxMj8FOwzAQRO9I/IO1SFwq6pA2qApxKgTkxoUC4rqNlyQiXqex2wa+nqUXOI5mNPOmWE+u&#10;VwcaQ+fZwPU8AUVce9txY+D1pbpagQoR2WLvmQx8UYB1eX5WYG79kZ/psImNkhIOORpoYxxyrUPd&#10;ksMw9wOxeB9+dBhFjo22Ix6l3PU6TZIb7bBjWWhxoPuW6s/N3hkI1Rvtqu9ZPUveF42ndPfw9IjG&#10;XF5Md7egIk3xLwy/+IIOpTBt/Z5tUL2BbCVXooFFmoES/6S3klsuM9Blof8fKH8AAAD//wMAUEsB&#10;Ai0AFAAGAAgAAAAhALaDOJL+AAAA4QEAABMAAAAAAAAAAAAAAAAAAAAAAFtDb250ZW50X1R5cGVz&#10;XS54bWxQSwECLQAUAAYACAAAACEAOP0h/9YAAACUAQAACwAAAAAAAAAAAAAAAAAvAQAAX3JlbHMv&#10;LnJlbHNQSwECLQAUAAYACAAAACEAg1jlpisCAAA0BAAADgAAAAAAAAAAAAAAAAAuAgAAZHJzL2Uy&#10;b0RvYy54bWxQSwECLQAUAAYACAAAACEAZ4nUo9wAAAAIAQAADwAAAAAAAAAAAAAAAACFBAAAZHJz&#10;L2Rvd25yZXYueG1sUEsFBgAAAAAEAAQA8wAAAI4FAAAAAA==&#10;"/>
            </w:pict>
          </mc:Fallback>
        </mc:AlternateContent>
      </w:r>
      <w:r w:rsidRPr="0077026D">
        <w:rPr>
          <w:rFonts w:ascii="宋体" w:hAnsi="宋体" w:hint="eastAsia"/>
          <w:sz w:val="23"/>
          <w:szCs w:val="23"/>
          <w:lang w:val="x-none"/>
        </w:rPr>
        <w:t>T</w:t>
      </w:r>
      <w:r w:rsidRPr="0077026D">
        <w:rPr>
          <w:rFonts w:ascii="宋体" w:hAnsi="宋体" w:hint="eastAsia"/>
          <w:sz w:val="23"/>
          <w:szCs w:val="23"/>
          <w:lang w:val="x-none" w:eastAsia="x-none"/>
        </w:rPr>
        <w:t>/</w:t>
      </w:r>
      <w:r w:rsidRPr="0077026D">
        <w:rPr>
          <w:rFonts w:ascii="宋体" w:hAnsi="宋体" w:hint="eastAsia"/>
          <w:sz w:val="23"/>
          <w:szCs w:val="23"/>
          <w:u w:val="single"/>
          <w:lang w:val="x-none"/>
        </w:rPr>
        <w:t>GXAQE</w:t>
      </w:r>
      <w:r w:rsidRPr="0077026D">
        <w:rPr>
          <w:rFonts w:ascii="宋体" w:hAnsi="宋体" w:hint="eastAsia"/>
          <w:sz w:val="23"/>
          <w:szCs w:val="23"/>
          <w:lang w:val="x-none" w:eastAsia="x-none"/>
        </w:rPr>
        <w:t xml:space="preserve"> </w:t>
      </w:r>
      <w:r w:rsidRPr="0077026D">
        <w:rPr>
          <w:rFonts w:ascii="宋体" w:hAnsi="宋体" w:hint="eastAsia"/>
          <w:sz w:val="23"/>
          <w:szCs w:val="23"/>
          <w:lang w:val="x-none"/>
        </w:rPr>
        <w:t xml:space="preserve"> </w:t>
      </w:r>
      <w:r w:rsidRPr="0077026D">
        <w:rPr>
          <w:rFonts w:ascii="宋体" w:hAnsi="宋体" w:hint="eastAsia"/>
          <w:sz w:val="23"/>
          <w:szCs w:val="23"/>
          <w:u w:val="single"/>
          <w:lang w:val="x-none" w:eastAsia="x-none"/>
        </w:rPr>
        <w:t>□□□</w:t>
      </w:r>
      <w:r w:rsidRPr="0077026D">
        <w:rPr>
          <w:rFonts w:ascii="宋体" w:hAnsi="宋体" w:hint="eastAsia"/>
          <w:sz w:val="23"/>
          <w:szCs w:val="23"/>
          <w:lang w:val="x-none" w:eastAsia="x-none"/>
        </w:rPr>
        <w:t xml:space="preserve"> </w:t>
      </w:r>
      <w:r w:rsidRPr="0077026D">
        <w:rPr>
          <w:rFonts w:ascii="宋体" w:hAnsi="宋体" w:hint="eastAsia"/>
          <w:sz w:val="23"/>
          <w:szCs w:val="23"/>
          <w:lang w:val="x-none"/>
        </w:rPr>
        <w:t>-</w:t>
      </w:r>
      <w:r w:rsidRPr="0077026D">
        <w:rPr>
          <w:rFonts w:ascii="宋体" w:hAnsi="宋体" w:hint="eastAsia"/>
          <w:sz w:val="23"/>
          <w:szCs w:val="23"/>
          <w:lang w:val="x-none" w:eastAsia="x-none"/>
        </w:rPr>
        <w:t xml:space="preserve"> </w:t>
      </w:r>
      <w:r w:rsidRPr="0077026D">
        <w:rPr>
          <w:rFonts w:ascii="宋体" w:hAnsi="宋体" w:hint="eastAsia"/>
          <w:sz w:val="23"/>
          <w:szCs w:val="23"/>
          <w:u w:val="single"/>
          <w:lang w:val="x-none" w:eastAsia="x-none"/>
        </w:rPr>
        <w:t>□□□□</w:t>
      </w:r>
    </w:p>
    <w:p w:rsidR="0077026D" w:rsidRPr="0077026D" w:rsidRDefault="0077026D" w:rsidP="0077026D">
      <w:pPr>
        <w:spacing w:line="400" w:lineRule="exact"/>
        <w:rPr>
          <w:rFonts w:ascii="仿宋_GB2312" w:eastAsia="仿宋_GB2312" w:hAnsi="宋体"/>
          <w:sz w:val="24"/>
          <w:lang w:val="x-none" w:eastAsia="x-none"/>
        </w:rPr>
      </w:pPr>
      <w:r w:rsidRPr="0077026D">
        <w:rPr>
          <w:rFonts w:ascii="宋体" w:hAnsi="宋体"/>
          <w:noProof/>
          <w:sz w:val="23"/>
          <w:szCs w:val="23"/>
        </w:rPr>
        <mc:AlternateContent>
          <mc:Choice Requires="wps">
            <w:drawing>
              <wp:anchor distT="0" distB="0" distL="114300" distR="114300" simplePos="0" relativeHeight="251660288" behindDoc="0" locked="0" layoutInCell="1" allowOverlap="1" wp14:anchorId="0BF4C76D" wp14:editId="489361A3">
                <wp:simplePos x="0" y="0"/>
                <wp:positionH relativeFrom="column">
                  <wp:posOffset>1676400</wp:posOffset>
                </wp:positionH>
                <wp:positionV relativeFrom="paragraph">
                  <wp:posOffset>137795</wp:posOffset>
                </wp:positionV>
                <wp:extent cx="455930" cy="0"/>
                <wp:effectExtent l="0" t="0" r="2032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85pt" to="167.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6SLQIAADI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CAYlcQsjevj47ceHzz+/f4L14esXNPFN6rTNIbaUK+PLJHt5p28VeWuRVGWD5YYF&#10;svcHDQipz4gfpfiN1XDVunupKMTgrVOhY/vatB4SeoH2YTCH82DY3iECh9l4PL2C8ZHeFeO8z9PG&#10;uhdMtcgbRSS49C3DOd7dWud54LwP8cdSLbkQYexCoq6IpuPROCRYJTj1Th9mzWZdCoN22AsnfKEo&#10;8FyGGbWVNIA1DNPFyXaYi6MNlwvp8aASoHOyjsp4N02mi8likg2y0fVikCVVNXi+LLPB9TJ9Nq6u&#10;qrKs0veeWprlDaeUSc+uV2ma/Z0KTu/lqK+zTs9tiB+jh34B2f4fSIdR+ukddbBW9LAy/YhBmCH4&#10;9Ii88i/3YF8+9fkvAAAA//8DAFBLAwQUAAYACAAAACEAVDKIO90AAAAJAQAADwAAAGRycy9kb3du&#10;cmV2LnhtbEyPQU/DMAyF70j8h8hIXCaWroWBStMJAb1x2QBx9RrTVjRO12Rb4ddjxAFutt/T8/eK&#10;1eR6daAxdJ4NLOYJKOLa244bAy/P1cUNqBCRLfaeycAnBViVpycF5tYfeU2HTWyUhHDI0UAb45Br&#10;HeqWHIa5H4hFe/ejwyjr2Gg74lHCXa/TJFlqhx3LhxYHum+p/tjsnYFQvdKu+prVs+Qtazylu4en&#10;RzTm/Gy6uwUVaYp/ZvjBF3QohWnr92yD6g2ky0vpEmVYXIMSQ5ZdSZft70GXhf7foPwGAAD//wMA&#10;UEsBAi0AFAAGAAgAAAAhALaDOJL+AAAA4QEAABMAAAAAAAAAAAAAAAAAAAAAAFtDb250ZW50X1R5&#10;cGVzXS54bWxQSwECLQAUAAYACAAAACEAOP0h/9YAAACUAQAACwAAAAAAAAAAAAAAAAAvAQAAX3Jl&#10;bHMvLnJlbHNQSwECLQAUAAYACAAAACEAAV9uki0CAAAyBAAADgAAAAAAAAAAAAAAAAAuAgAAZHJz&#10;L2Uyb0RvYy54bWxQSwECLQAUAAYACAAAACEAVDKIO90AAAAJAQAADwAAAAAAAAAAAAAAAACHBAAA&#10;ZHJzL2Rvd25yZXYueG1sUEsFBgAAAAAEAAQA8wAAAJEFAAAAAA==&#10;"/>
            </w:pict>
          </mc:Fallback>
        </mc:AlternateContent>
      </w:r>
      <w:r w:rsidRPr="0077026D">
        <w:rPr>
          <w:rFonts w:ascii="宋体" w:hAnsi="宋体" w:hint="eastAsia"/>
          <w:sz w:val="23"/>
          <w:szCs w:val="23"/>
          <w:lang w:val="x-none" w:eastAsia="x-none"/>
        </w:rPr>
        <w:t xml:space="preserve">                        </w:t>
      </w:r>
      <w:r w:rsidRPr="0077026D">
        <w:rPr>
          <w:rFonts w:ascii="宋体" w:hAnsi="宋体" w:hint="eastAsia"/>
          <w:sz w:val="23"/>
          <w:szCs w:val="23"/>
          <w:lang w:val="x-none"/>
        </w:rPr>
        <w:t xml:space="preserve">       </w:t>
      </w:r>
      <w:r w:rsidRPr="0077026D">
        <w:rPr>
          <w:rFonts w:ascii="仿宋_GB2312" w:eastAsia="仿宋_GB2312" w:hAnsi="宋体" w:hint="eastAsia"/>
          <w:sz w:val="24"/>
          <w:lang w:val="x-none"/>
        </w:rPr>
        <w:t>年代号</w:t>
      </w:r>
      <w:proofErr w:type="gramStart"/>
      <w:r w:rsidRPr="0077026D">
        <w:rPr>
          <w:rFonts w:ascii="仿宋_GB2312" w:eastAsia="仿宋_GB2312" w:hAnsi="宋体" w:hint="eastAsia"/>
          <w:sz w:val="24"/>
          <w:lang w:val="x-none" w:eastAsia="x-none"/>
        </w:rPr>
        <w:t>号</w:t>
      </w:r>
      <w:proofErr w:type="gramEnd"/>
      <w:r w:rsidRPr="0077026D">
        <w:rPr>
          <w:rFonts w:ascii="仿宋_GB2312" w:eastAsia="仿宋_GB2312" w:hAnsi="宋体" w:hint="eastAsia"/>
          <w:sz w:val="24"/>
          <w:lang w:val="x-none" w:eastAsia="x-none"/>
        </w:rPr>
        <w:t xml:space="preserve">  </w:t>
      </w:r>
    </w:p>
    <w:p w:rsidR="0077026D" w:rsidRPr="0077026D" w:rsidRDefault="0077026D" w:rsidP="0077026D">
      <w:pPr>
        <w:spacing w:line="400" w:lineRule="exact"/>
        <w:rPr>
          <w:rFonts w:ascii="仿宋_GB2312" w:eastAsia="仿宋_GB2312" w:hAnsi="宋体"/>
          <w:sz w:val="24"/>
          <w:lang w:val="x-none" w:eastAsia="x-none"/>
        </w:rPr>
      </w:pPr>
      <w:r w:rsidRPr="0077026D">
        <w:rPr>
          <w:rFonts w:ascii="仿宋_GB2312" w:eastAsia="仿宋_GB2312" w:hAnsi="宋体" w:hint="eastAsia"/>
          <w:noProof/>
          <w:sz w:val="23"/>
          <w:szCs w:val="23"/>
        </w:rPr>
        <mc:AlternateContent>
          <mc:Choice Requires="wps">
            <w:drawing>
              <wp:anchor distT="0" distB="0" distL="114300" distR="114300" simplePos="0" relativeHeight="251664384" behindDoc="0" locked="0" layoutInCell="1" allowOverlap="1" wp14:anchorId="214D94B2" wp14:editId="384E421D">
                <wp:simplePos x="0" y="0"/>
                <wp:positionH relativeFrom="column">
                  <wp:posOffset>927100</wp:posOffset>
                </wp:positionH>
                <wp:positionV relativeFrom="paragraph">
                  <wp:posOffset>130175</wp:posOffset>
                </wp:positionV>
                <wp:extent cx="1205230" cy="0"/>
                <wp:effectExtent l="0" t="0" r="1397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5pt" to="167.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WxLgIAADMEAAAOAAAAZHJzL2Uyb0RvYy54bWysU8GO0zAQvSPxD5bv3STdtr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mPXTYf8a5kc7X0LyLtFY&#10;519w3aBgFFgKFXpGcrK7dT4QIXkXEo6VXgop49ylQm2BJ8P+MCY4LQULzhDm7GY9lxbtSFBO/GJV&#10;4LkMs3qrWASrOWGLk+2JkEcbLpcq4EEpQOdkHaXxbpJOFuPFeNAb9EeL3iAty97z5XzQGy2zZ8Py&#10;upzPy+x9oJYN8lowxlVg18k0G/ydDE4P5iiws1DPbUgeo8d+AdnuH0nHWYbxHYWw1uywst2MQZkx&#10;+PSKgvQv92BfvvXZLwAAAP//AwBQSwMEFAAGAAgAAAAhAMfLfoPdAAAACQEAAA8AAABkcnMvZG93&#10;bnJldi54bWxMj8FOwzAQRO9I/IO1SFyq1iGhFQpxKgTkxoVCxXUbL0lEvE5jtw18PYs4wHFmR7Pz&#10;ivXkenWkMXSeDVwtElDEtbcdNwZeX6r5DagQkS32nsnAJwVYl+dnBebWn/iZjpvYKCnhkKOBNsYh&#10;1zrULTkMCz8Qy+3djw6jyLHRdsSTlLtep0my0g47lg8tDnTfUv2xOTgDodrSvvqa1bPkLWs8pfuH&#10;p0c05vJiursFFWmKf2H4mS/ToZRNO39gG1Qv+nolLNFAmixBSSDLlsKy+zV0Wej/BOU3AAAA//8D&#10;AFBLAQItABQABgAIAAAAIQC2gziS/gAAAOEBAAATAAAAAAAAAAAAAAAAAAAAAABbQ29udGVudF9U&#10;eXBlc10ueG1sUEsBAi0AFAAGAAgAAAAhADj9If/WAAAAlAEAAAsAAAAAAAAAAAAAAAAALwEAAF9y&#10;ZWxzLy5yZWxzUEsBAi0AFAAGAAgAAAAhAB5tRbEuAgAAMwQAAA4AAAAAAAAAAAAAAAAALgIAAGRy&#10;cy9lMm9Eb2MueG1sUEsBAi0AFAAGAAgAAAAhAMfLfoPdAAAACQEAAA8AAAAAAAAAAAAAAAAAiAQA&#10;AGRycy9kb3ducmV2LnhtbFBLBQYAAAAABAAEAPMAAACSBQAAAAA=&#10;"/>
            </w:pict>
          </mc:Fallback>
        </mc:AlternateContent>
      </w:r>
      <w:r w:rsidRPr="0077026D">
        <w:rPr>
          <w:rFonts w:ascii="仿宋_GB2312" w:eastAsia="仿宋_GB2312" w:hAnsi="宋体" w:hint="eastAsia"/>
          <w:sz w:val="23"/>
          <w:szCs w:val="23"/>
          <w:lang w:val="x-none" w:eastAsia="x-none"/>
        </w:rPr>
        <w:t xml:space="preserve">                     </w:t>
      </w:r>
      <w:r w:rsidRPr="0077026D">
        <w:rPr>
          <w:rFonts w:ascii="仿宋_GB2312" w:eastAsia="仿宋_GB2312" w:hAnsi="宋体" w:hint="eastAsia"/>
          <w:sz w:val="23"/>
          <w:szCs w:val="23"/>
          <w:lang w:val="x-none"/>
        </w:rPr>
        <w:t xml:space="preserve">          团体标准顺序</w:t>
      </w:r>
      <w:r w:rsidRPr="0077026D">
        <w:rPr>
          <w:rFonts w:ascii="仿宋_GB2312" w:eastAsia="仿宋_GB2312" w:hAnsi="宋体" w:hint="eastAsia"/>
          <w:sz w:val="24"/>
          <w:lang w:val="x-none" w:eastAsia="x-none"/>
        </w:rPr>
        <w:t xml:space="preserve">号    </w:t>
      </w:r>
    </w:p>
    <w:p w:rsidR="0077026D" w:rsidRPr="0077026D" w:rsidRDefault="0077026D" w:rsidP="0077026D">
      <w:pPr>
        <w:spacing w:line="400" w:lineRule="exact"/>
        <w:rPr>
          <w:rFonts w:ascii="仿宋_GB2312" w:eastAsia="仿宋_GB2312" w:hAnsi="宋体"/>
          <w:sz w:val="24"/>
          <w:lang w:val="x-none" w:eastAsia="x-none"/>
        </w:rPr>
      </w:pPr>
      <w:r w:rsidRPr="0077026D">
        <w:rPr>
          <w:rFonts w:ascii="仿宋_GB2312" w:eastAsia="仿宋_GB2312" w:hAnsi="宋体" w:hint="eastAsia"/>
          <w:noProof/>
          <w:sz w:val="23"/>
          <w:szCs w:val="23"/>
        </w:rPr>
        <mc:AlternateContent>
          <mc:Choice Requires="wps">
            <w:drawing>
              <wp:anchor distT="0" distB="0" distL="114300" distR="114300" simplePos="0" relativeHeight="251666432" behindDoc="0" locked="0" layoutInCell="1" allowOverlap="1" wp14:anchorId="2D4B1705" wp14:editId="34BEF568">
                <wp:simplePos x="0" y="0"/>
                <wp:positionH relativeFrom="column">
                  <wp:posOffset>368300</wp:posOffset>
                </wp:positionH>
                <wp:positionV relativeFrom="paragraph">
                  <wp:posOffset>155575</wp:posOffset>
                </wp:positionV>
                <wp:extent cx="1764030" cy="0"/>
                <wp:effectExtent l="0" t="0" r="266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2.25pt" to="16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0LgIAADMEAAAOAAAAZHJzL2Uyb0RvYy54bWysU82O0zAQviPxDpbv3STdbLeNmq5Q03JZ&#10;oNIuD+DaTmPh2JbtNq0Qr8ALIO0NThy58zYsj8HY/VEXLgiRgzP2zHz+Zubz+GbbSrTh1gmtSpxd&#10;pBhxRTUTalXit/fz3hAj54liRGrFS7zjDt9Mnj8bd6bgfd1oybhFAKJc0ZkSN96bIkkcbXhL3IU2&#10;XIGz1rYlHrZ2lTBLOkBvZdJP00HSacuM1ZQ7B6fV3oknEb+uOfVv6tpxj2SJgZuPq43rMqzJZEyK&#10;lSWmEfRAg/wDi5YIBZeeoCriCVpb8QdUK6jVTtf+guo20XUtKI81QDVZ+ls1dw0xPNYCzXHm1Cb3&#10;/2Dp683CIsFKnGOkSAsjevz07cfHzz+/P8D6+PULykOTOuMKiJ2qhQ1l0q26M7eavnNI6WlD1IpH&#10;svc7AwhZyEiepISNM3DVsnulGcSQtdexY9vatgESeoG2cTC702D41iMKh9n1IE8vYX706EtIcUw0&#10;1vmXXLcoGCWWQoWekYJsbp0PREhxDAnHSs+FlHHuUqGuxKOr/lVMcFoKFpwhzNnVciot2pCgnPjF&#10;qsBzHmb1WrEI1nDCZgfbEyH3NlwuVcCDUoDOwdpL4/0oHc2Gs2Hey/uDWS9Pq6r3Yj7Ne4N5dn1V&#10;XVbTaZV9CNSyvGgEY1wFdkeZZvnfyeDwYPYCOwn11IbkKXrsF5A9/iPpOMswvr0QlprtFvY4Y1Bm&#10;DD68oiD98z3Y52998gsAAP//AwBQSwMEFAAGAAgAAAAhAAZr58vcAAAACAEAAA8AAABkcnMvZG93&#10;bnJldi54bWxMj8FOwzAMhu9IvENkJC4TS2kpmkrTCQG9cWGAuHqNaSsap2uyrfD0GHGAo/1bv7+v&#10;XM9uUAeaQu/ZwOUyAUXceNtza+Dlub5YgQoR2eLgmQx8UoB1dXpSYmH9kZ/osImtkhIOBRroYhwL&#10;rUPTkcOw9COxZO9+chhlnFptJzxKuRt0miTX2mHP8qHDke46aj42e2cg1K+0q78WzSJ5y1pP6e7+&#10;8QGNOT+bb29ARZrj3zH84As6VMK09Xu2QQ0G8pWoRAPpVQ5K8izLRWX7u9BVqf8LVN8AAAD//wMA&#10;UEsBAi0AFAAGAAgAAAAhALaDOJL+AAAA4QEAABMAAAAAAAAAAAAAAAAAAAAAAFtDb250ZW50X1R5&#10;cGVzXS54bWxQSwECLQAUAAYACAAAACEAOP0h/9YAAACUAQAACwAAAAAAAAAAAAAAAAAvAQAAX3Jl&#10;bHMvLnJlbHNQSwECLQAUAAYACAAAACEAS5oydC4CAAAzBAAADgAAAAAAAAAAAAAAAAAuAgAAZHJz&#10;L2Uyb0RvYy54bWxQSwECLQAUAAYACAAAACEABmvny9wAAAAIAQAADwAAAAAAAAAAAAAAAACIBAAA&#10;ZHJzL2Rvd25yZXYueG1sUEsFBgAAAAAEAAQA8wAAAJEFAAAAAA==&#10;"/>
            </w:pict>
          </mc:Fallback>
        </mc:AlternateContent>
      </w:r>
      <w:r w:rsidRPr="0077026D">
        <w:rPr>
          <w:rFonts w:ascii="仿宋_GB2312" w:eastAsia="仿宋_GB2312" w:hAnsi="宋体" w:hint="eastAsia"/>
          <w:sz w:val="23"/>
          <w:szCs w:val="23"/>
          <w:lang w:val="x-none" w:eastAsia="x-none"/>
        </w:rPr>
        <w:t xml:space="preserve">                </w:t>
      </w:r>
      <w:r w:rsidRPr="0077026D">
        <w:rPr>
          <w:rFonts w:ascii="仿宋_GB2312" w:eastAsia="仿宋_GB2312" w:hAnsi="宋体" w:hint="eastAsia"/>
          <w:sz w:val="23"/>
          <w:szCs w:val="23"/>
          <w:lang w:val="x-none"/>
        </w:rPr>
        <w:t xml:space="preserve">               </w:t>
      </w:r>
      <w:r w:rsidRPr="0077026D">
        <w:rPr>
          <w:rFonts w:ascii="仿宋_GB2312" w:eastAsia="仿宋_GB2312" w:hAnsi="宋体" w:hint="eastAsia"/>
          <w:sz w:val="24"/>
          <w:lang w:val="x-none"/>
        </w:rPr>
        <w:t>团体</w:t>
      </w:r>
      <w:proofErr w:type="spellStart"/>
      <w:r w:rsidRPr="0077026D">
        <w:rPr>
          <w:rFonts w:ascii="仿宋_GB2312" w:eastAsia="仿宋_GB2312" w:hAnsi="宋体" w:hint="eastAsia"/>
          <w:sz w:val="24"/>
          <w:lang w:val="x-none" w:eastAsia="x-none"/>
        </w:rPr>
        <w:t>代号</w:t>
      </w:r>
      <w:proofErr w:type="spellEnd"/>
    </w:p>
    <w:p w:rsidR="0077026D" w:rsidRPr="0077026D" w:rsidRDefault="0077026D" w:rsidP="0077026D">
      <w:pPr>
        <w:autoSpaceDE w:val="0"/>
        <w:autoSpaceDN w:val="0"/>
        <w:spacing w:line="400" w:lineRule="exact"/>
        <w:ind w:firstLineChars="1500" w:firstLine="3600"/>
        <w:jc w:val="left"/>
        <w:rPr>
          <w:rFonts w:ascii="仿宋_GB2312" w:eastAsia="仿宋_GB2312" w:hAnsi="宋体"/>
          <w:sz w:val="24"/>
          <w:lang w:val="x-none"/>
        </w:rPr>
      </w:pPr>
      <w:r w:rsidRPr="0077026D">
        <w:rPr>
          <w:rFonts w:ascii="仿宋_GB2312" w:eastAsia="仿宋_GB2312" w:hAnsi="宋体" w:hint="eastAsia"/>
          <w:noProof/>
          <w:sz w:val="24"/>
        </w:rPr>
        <mc:AlternateContent>
          <mc:Choice Requires="wps">
            <w:drawing>
              <wp:anchor distT="0" distB="0" distL="114300" distR="114300" simplePos="0" relativeHeight="251663360" behindDoc="0" locked="0" layoutInCell="1" allowOverlap="1" wp14:anchorId="1CD9616A" wp14:editId="5A7ACFAF">
                <wp:simplePos x="0" y="0"/>
                <wp:positionH relativeFrom="column">
                  <wp:posOffset>146050</wp:posOffset>
                </wp:positionH>
                <wp:positionV relativeFrom="paragraph">
                  <wp:posOffset>111125</wp:posOffset>
                </wp:positionV>
                <wp:extent cx="198628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75pt" to="16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doLgIAADMEAAAOAAAAZHJzL2Uyb0RvYy54bWysU0uOEzEQ3SNxB8v7TH9IQtJKZ4TSCZsB&#10;Is1wAMd2py3ctmU76USIK3ABpNnBiiV7bsNwDMrORxnYIEQv3GVX1fOrqufJ9a6VaMutE1qVOLtK&#10;MeKKaibUusRv7xa9EUbOE8WI1IqXeM8dvp4+fTLpTMFz3WjJuEUAolzRmRI33psiSRxteEvclTZc&#10;gbPWtiUetnadMEs6QG9lkqfpMOm0ZcZqyp2D0+rgxNOIX9ec+jd17bhHssTAzcfVxnUV1mQ6IcXa&#10;EtMIeqRB/oFFS4SCS89QFfEEbaz4A6oV1Gqna39FdZvouhaUxxqgmiz9rZrbhhgea4HmOHNuk/t/&#10;sPT1dmmRYCXOMVKkhRE9fPr24+Pnn9/vYX34+gXloUmdcQXEztTShjLpTt2aG03fOaT0rCFqzSPZ&#10;u70BhCxkJI9SwsYZuGrVvdIMYsjG69ixXW3bAAm9QLs4mP15MHznEYXDbDwa5iOYHz35ElKcEo11&#10;/iXXLQpGiaVQoWekINsb5wMRUpxCwrHSCyFlnLtUqCvxeJAPYoLTUrDgDGHOrlczadGWBOXEL1YF&#10;nsswqzeKRbCGEzY/2p4IebDhcqkCHpQCdI7WQRrvx+l4PpqP+r1+Ppz3+mlV9V4sZv3ecJE9H1TP&#10;qtmsyj4Ealm/aARjXAV2J5lm/b+TwfHBHAR2Fuq5Dclj9NgvIHv6R9JxlmF8ByGsNNsv7WnGoMwY&#10;fHxFQfqXe7Av3/r0FwAAAP//AwBQSwMEFAAGAAgAAAAhAKJw+Y/cAAAACAEAAA8AAABkcnMvZG93&#10;bnJldi54bWxMj8FOwzAQRO9I/IO1SFyq1iFRKQpxKgTkxoUC4rqNlyQiXqex2wa+nkU9wHFnRrPz&#10;ivXkenWgMXSeDVwtElDEtbcdNwZeX6r5DagQkS32nsnAFwVYl+dnBebWH/mZDpvYKCnhkKOBNsYh&#10;1zrULTkMCz8Qi/fhR4dRzrHRdsSjlLtep0lyrR12LB9aHOi+pfpzs3cGQvVGu+p7Vs+S96zxlO4e&#10;nh7RmMuL6e4WVKQp/oXhd75Mh1I2bf2ebVC9gTQTlCj6aglK/CxbCsr2JOiy0P8Byh8AAAD//wMA&#10;UEsBAi0AFAAGAAgAAAAhALaDOJL+AAAA4QEAABMAAAAAAAAAAAAAAAAAAAAAAFtDb250ZW50X1R5&#10;cGVzXS54bWxQSwECLQAUAAYACAAAACEAOP0h/9YAAACUAQAACwAAAAAAAAAAAAAAAAAvAQAAX3Jl&#10;bHMvLnJlbHNQSwECLQAUAAYACAAAACEAYJy3aC4CAAAzBAAADgAAAAAAAAAAAAAAAAAuAgAAZHJz&#10;L2Uyb0RvYy54bWxQSwECLQAUAAYACAAAACEAonD5j9wAAAAIAQAADwAAAAAAAAAAAAAAAACIBAAA&#10;ZHJzL2Rvd25yZXYueG1sUEsFBgAAAAAEAAQA8wAAAJEFAAAAAA==&#10;"/>
            </w:pict>
          </mc:Fallback>
        </mc:AlternateContent>
      </w:r>
      <w:r w:rsidRPr="0077026D">
        <w:rPr>
          <w:rFonts w:ascii="仿宋_GB2312" w:eastAsia="仿宋_GB2312" w:hAnsi="宋体" w:hint="eastAsia"/>
          <w:sz w:val="24"/>
          <w:lang w:val="x-none"/>
        </w:rPr>
        <w:t>团体标准代号</w:t>
      </w:r>
    </w:p>
    <w:p w:rsidR="0077026D" w:rsidRPr="0077026D" w:rsidRDefault="0077026D" w:rsidP="0077026D">
      <w:pPr>
        <w:autoSpaceDE w:val="0"/>
        <w:autoSpaceDN w:val="0"/>
        <w:spacing w:before="6"/>
        <w:jc w:val="left"/>
        <w:rPr>
          <w:rFonts w:ascii="等线" w:eastAsia="等线" w:hAnsi="等线" w:cs="等线"/>
          <w:kern w:val="0"/>
          <w:sz w:val="17"/>
          <w:szCs w:val="28"/>
          <w:lang w:val="zh-CN" w:bidi="zh-CN"/>
        </w:rPr>
      </w:pPr>
    </w:p>
    <w:p w:rsidR="004B6254" w:rsidRPr="009B5533" w:rsidRDefault="0077026D" w:rsidP="0077026D">
      <w:pPr>
        <w:ind w:firstLineChars="500" w:firstLine="1200"/>
        <w:rPr>
          <w:rFonts w:ascii="仿宋_GB2312" w:eastAsia="仿宋_GB2312" w:hAnsi="等线" w:cs="等线"/>
          <w:kern w:val="0"/>
          <w:sz w:val="24"/>
          <w:szCs w:val="22"/>
          <w:lang w:val="zh-CN" w:bidi="zh-CN"/>
        </w:rPr>
      </w:pPr>
      <w:r w:rsidRPr="009B5533">
        <w:rPr>
          <w:rFonts w:ascii="仿宋_GB2312" w:eastAsia="仿宋_GB2312" w:hAnsi="等线" w:cs="等线" w:hint="eastAsia"/>
          <w:kern w:val="0"/>
          <w:sz w:val="24"/>
          <w:szCs w:val="22"/>
          <w:lang w:val="zh-CN" w:bidi="zh-CN"/>
        </w:rPr>
        <w:t>图 1 团体标准编号结构</w:t>
      </w:r>
    </w:p>
    <w:p w:rsidR="0077026D" w:rsidRPr="009B5533" w:rsidRDefault="0077026D" w:rsidP="0077026D">
      <w:pPr>
        <w:ind w:firstLineChars="500" w:firstLine="1200"/>
        <w:rPr>
          <w:rFonts w:ascii="仿宋_GB2312" w:eastAsia="仿宋_GB2312" w:hAnsi="等线" w:cs="等线"/>
          <w:kern w:val="0"/>
          <w:sz w:val="24"/>
          <w:szCs w:val="22"/>
          <w:lang w:val="zh-CN" w:bidi="zh-CN"/>
        </w:rPr>
      </w:pPr>
    </w:p>
    <w:p w:rsidR="0077026D" w:rsidRPr="0077026D" w:rsidRDefault="0077026D" w:rsidP="005F1577">
      <w:pPr>
        <w:autoSpaceDE w:val="0"/>
        <w:autoSpaceDN w:val="0"/>
        <w:adjustRightInd w:val="0"/>
        <w:snapToGrid w:val="0"/>
        <w:spacing w:line="360" w:lineRule="auto"/>
        <w:ind w:left="684" w:right="1720"/>
        <w:jc w:val="left"/>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第五条 </w:t>
      </w:r>
      <w:r w:rsidRPr="0077026D">
        <w:rPr>
          <w:rFonts w:ascii="仿宋_GB2312" w:eastAsia="仿宋_GB2312" w:hAnsiTheme="minorEastAsia" w:cs="等线" w:hint="eastAsia"/>
          <w:kern w:val="0"/>
          <w:sz w:val="28"/>
          <w:szCs w:val="28"/>
          <w:lang w:val="zh-CN" w:bidi="zh-CN"/>
        </w:rPr>
        <w:t>等同采用国际标准的团体标准采用双编号。示例：T/GXAQE XXX－XXXX/ISO XXX:XXXX</w:t>
      </w:r>
    </w:p>
    <w:p w:rsidR="0077026D" w:rsidRPr="0077026D" w:rsidRDefault="0077026D" w:rsidP="005F1577">
      <w:pPr>
        <w:autoSpaceDE w:val="0"/>
        <w:autoSpaceDN w:val="0"/>
        <w:adjustRightInd w:val="0"/>
        <w:snapToGrid w:val="0"/>
        <w:spacing w:line="360" w:lineRule="auto"/>
        <w:ind w:left="122" w:right="379" w:firstLine="563"/>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第六条 </w:t>
      </w:r>
      <w:r w:rsidRPr="0077026D">
        <w:rPr>
          <w:rFonts w:ascii="仿宋_GB2312" w:eastAsia="仿宋_GB2312" w:hAnsiTheme="minorEastAsia" w:cs="等线" w:hint="eastAsia"/>
          <w:kern w:val="0"/>
          <w:sz w:val="28"/>
          <w:szCs w:val="28"/>
          <w:lang w:val="zh-CN" w:bidi="zh-CN"/>
        </w:rPr>
        <w:t>同系列团体标准编号的顺序号则用阿拉伯数字组合表示，示例：T/GXAQE XXX.01－XXXX、T/GXAQE XXX.02－XXXX。</w:t>
      </w:r>
    </w:p>
    <w:p w:rsidR="0077026D" w:rsidRPr="0077026D" w:rsidRDefault="0077026D" w:rsidP="005F1577">
      <w:pPr>
        <w:autoSpaceDE w:val="0"/>
        <w:autoSpaceDN w:val="0"/>
        <w:adjustRightInd w:val="0"/>
        <w:snapToGrid w:val="0"/>
        <w:spacing w:line="360" w:lineRule="auto"/>
        <w:ind w:left="122" w:right="388" w:firstLine="563"/>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第七条 </w:t>
      </w:r>
      <w:r w:rsidRPr="0077026D">
        <w:rPr>
          <w:rFonts w:ascii="仿宋_GB2312" w:eastAsia="仿宋_GB2312" w:hAnsiTheme="minorEastAsia" w:cs="等线" w:hint="eastAsia"/>
          <w:kern w:val="0"/>
          <w:sz w:val="28"/>
          <w:szCs w:val="28"/>
          <w:lang w:val="zh-CN" w:bidi="zh-CN"/>
        </w:rPr>
        <w:t>从事团体标准制修订工作的人员应当在本专业生产、经营、科研、教学和检验等方面具有较高的理论水平和较丰富的实践经验。</w:t>
      </w:r>
    </w:p>
    <w:p w:rsidR="0077026D" w:rsidRPr="0077026D" w:rsidRDefault="0077026D" w:rsidP="005F1577">
      <w:pPr>
        <w:autoSpaceDE w:val="0"/>
        <w:autoSpaceDN w:val="0"/>
        <w:adjustRightInd w:val="0"/>
        <w:snapToGrid w:val="0"/>
        <w:spacing w:line="360" w:lineRule="auto"/>
        <w:jc w:val="left"/>
        <w:rPr>
          <w:rFonts w:asciiTheme="minorEastAsia" w:eastAsiaTheme="minorEastAsia" w:hAnsiTheme="minorEastAsia" w:cs="等线"/>
          <w:kern w:val="0"/>
          <w:sz w:val="28"/>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第二章 团体标准制修订组织机构及职责</w:t>
      </w:r>
    </w:p>
    <w:p w:rsidR="0077026D" w:rsidRPr="0077026D" w:rsidRDefault="0077026D" w:rsidP="005F1577">
      <w:pPr>
        <w:autoSpaceDE w:val="0"/>
        <w:autoSpaceDN w:val="0"/>
        <w:adjustRightInd w:val="0"/>
        <w:snapToGrid w:val="0"/>
        <w:spacing w:line="360" w:lineRule="auto"/>
        <w:ind w:left="122" w:right="248" w:firstLine="561"/>
        <w:jc w:val="left"/>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spacing w:val="4"/>
          <w:kern w:val="0"/>
          <w:sz w:val="28"/>
          <w:szCs w:val="28"/>
          <w:lang w:val="zh-CN" w:bidi="zh-CN"/>
        </w:rPr>
        <w:t xml:space="preserve">第八条 </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设备协会团体标准管理部门为“广西质量管理与设备监理协会</w:t>
      </w:r>
      <w:r w:rsidRPr="0077026D">
        <w:rPr>
          <w:rFonts w:ascii="仿宋_GB2312" w:eastAsia="仿宋_GB2312" w:hAnsiTheme="minorEastAsia" w:cs="等线" w:hint="eastAsia"/>
          <w:spacing w:val="-1"/>
          <w:kern w:val="0"/>
          <w:sz w:val="28"/>
          <w:szCs w:val="28"/>
          <w:lang w:val="zh-CN" w:bidi="zh-CN"/>
        </w:rPr>
        <w:t>团体标准化委员会”(简称“团标委”)，负责团体标准的具体管理工作，</w:t>
      </w:r>
      <w:r w:rsidRPr="0077026D">
        <w:rPr>
          <w:rFonts w:ascii="仿宋_GB2312" w:eastAsia="仿宋_GB2312" w:hAnsiTheme="minorEastAsia" w:cs="等线" w:hint="eastAsia"/>
          <w:kern w:val="0"/>
          <w:sz w:val="28"/>
          <w:szCs w:val="28"/>
          <w:lang w:val="zh-CN" w:bidi="zh-CN"/>
        </w:rPr>
        <w:t>包括团体标准的立项审批、标准批准发布、制定团体标准发展战略和负责团体标准的技术归口等事宜。</w:t>
      </w:r>
      <w:proofErr w:type="gramStart"/>
      <w:r w:rsidRPr="0077026D">
        <w:rPr>
          <w:rFonts w:ascii="仿宋_GB2312" w:eastAsia="仿宋_GB2312" w:hAnsiTheme="minorEastAsia" w:cs="等线" w:hint="eastAsia"/>
          <w:kern w:val="0"/>
          <w:sz w:val="28"/>
          <w:szCs w:val="28"/>
          <w:lang w:val="zh-CN" w:bidi="zh-CN"/>
        </w:rPr>
        <w:t>团标委</w:t>
      </w:r>
      <w:proofErr w:type="gramEnd"/>
      <w:r w:rsidRPr="0077026D">
        <w:rPr>
          <w:rFonts w:ascii="仿宋_GB2312" w:eastAsia="仿宋_GB2312" w:hAnsiTheme="minorEastAsia" w:cs="等线" w:hint="eastAsia"/>
          <w:kern w:val="0"/>
          <w:sz w:val="28"/>
          <w:szCs w:val="28"/>
          <w:lang w:val="zh-CN" w:bidi="zh-CN"/>
        </w:rPr>
        <w:t>下设秘书处，</w:t>
      </w:r>
      <w:proofErr w:type="gramStart"/>
      <w:r w:rsidRPr="0077026D">
        <w:rPr>
          <w:rFonts w:ascii="仿宋_GB2312" w:eastAsia="仿宋_GB2312" w:hAnsiTheme="minorEastAsia" w:cs="等线" w:hint="eastAsia"/>
          <w:kern w:val="0"/>
          <w:sz w:val="28"/>
          <w:szCs w:val="28"/>
          <w:lang w:val="zh-CN" w:bidi="zh-CN"/>
        </w:rPr>
        <w:t>负责团标</w:t>
      </w:r>
      <w:r w:rsidRPr="0077026D">
        <w:rPr>
          <w:rFonts w:ascii="仿宋_GB2312" w:eastAsia="仿宋_GB2312" w:hAnsiTheme="minorEastAsia" w:cs="等线" w:hint="eastAsia"/>
          <w:spacing w:val="-3"/>
          <w:kern w:val="0"/>
          <w:sz w:val="28"/>
          <w:szCs w:val="28"/>
          <w:lang w:val="zh-CN" w:bidi="zh-CN"/>
        </w:rPr>
        <w:t>委</w:t>
      </w:r>
      <w:proofErr w:type="gramEnd"/>
      <w:r w:rsidRPr="0077026D">
        <w:rPr>
          <w:rFonts w:ascii="仿宋_GB2312" w:eastAsia="仿宋_GB2312" w:hAnsiTheme="minorEastAsia" w:cs="等线" w:hint="eastAsia"/>
          <w:spacing w:val="-3"/>
          <w:kern w:val="0"/>
          <w:sz w:val="28"/>
          <w:szCs w:val="28"/>
          <w:lang w:val="zh-CN" w:bidi="zh-CN"/>
        </w:rPr>
        <w:t>的日常管理事务。</w:t>
      </w:r>
    </w:p>
    <w:p w:rsidR="0077026D" w:rsidRPr="0077026D" w:rsidRDefault="0077026D" w:rsidP="005F1577">
      <w:pPr>
        <w:autoSpaceDE w:val="0"/>
        <w:autoSpaceDN w:val="0"/>
        <w:adjustRightInd w:val="0"/>
        <w:snapToGrid w:val="0"/>
        <w:spacing w:line="360" w:lineRule="auto"/>
        <w:ind w:left="122" w:right="382" w:firstLine="556"/>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第九条 </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设备协会根据具体标准编制情况</w:t>
      </w:r>
      <w:proofErr w:type="gramStart"/>
      <w:r w:rsidRPr="0077026D">
        <w:rPr>
          <w:rFonts w:ascii="仿宋_GB2312" w:eastAsia="仿宋_GB2312" w:hAnsiTheme="minorEastAsia" w:cs="等线" w:hint="eastAsia"/>
          <w:kern w:val="0"/>
          <w:sz w:val="28"/>
          <w:szCs w:val="28"/>
          <w:lang w:val="zh-CN" w:bidi="zh-CN"/>
        </w:rPr>
        <w:t>建立团标委</w:t>
      </w:r>
      <w:proofErr w:type="gramEnd"/>
      <w:r w:rsidRPr="0077026D">
        <w:rPr>
          <w:rFonts w:ascii="仿宋_GB2312" w:eastAsia="仿宋_GB2312" w:hAnsiTheme="minorEastAsia" w:cs="等线" w:hint="eastAsia"/>
          <w:kern w:val="0"/>
          <w:sz w:val="28"/>
          <w:szCs w:val="28"/>
          <w:lang w:val="zh-CN" w:bidi="zh-CN"/>
        </w:rPr>
        <w:t>专家库，由</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设备协会专家库中的相关专家和</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设备协会主要负责人组成团体标准审查专家，负责</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设备协会团体标准的技术把关，对</w:t>
      </w:r>
      <w:proofErr w:type="gramStart"/>
      <w:r w:rsidRPr="0077026D">
        <w:rPr>
          <w:rFonts w:ascii="仿宋_GB2312" w:eastAsia="仿宋_GB2312" w:hAnsiTheme="minorEastAsia" w:cs="等线" w:hint="eastAsia"/>
          <w:kern w:val="0"/>
          <w:sz w:val="28"/>
          <w:szCs w:val="28"/>
          <w:lang w:val="zh-CN" w:bidi="zh-CN"/>
        </w:rPr>
        <w:t>区质量</w:t>
      </w:r>
      <w:proofErr w:type="gramEnd"/>
      <w:r w:rsidRPr="0077026D">
        <w:rPr>
          <w:rFonts w:ascii="仿宋_GB2312" w:eastAsia="仿宋_GB2312" w:hAnsiTheme="minorEastAsia" w:cs="等线" w:hint="eastAsia"/>
          <w:kern w:val="0"/>
          <w:sz w:val="28"/>
          <w:szCs w:val="28"/>
          <w:lang w:val="zh-CN" w:bidi="zh-CN"/>
        </w:rPr>
        <w:t>设备协会团</w:t>
      </w:r>
      <w:r w:rsidRPr="0077026D">
        <w:rPr>
          <w:rFonts w:ascii="仿宋_GB2312" w:eastAsia="仿宋_GB2312" w:hAnsiTheme="minorEastAsia" w:cs="等线" w:hint="eastAsia"/>
          <w:kern w:val="0"/>
          <w:sz w:val="28"/>
          <w:szCs w:val="28"/>
          <w:lang w:val="zh-CN" w:bidi="zh-CN"/>
        </w:rPr>
        <w:lastRenderedPageBreak/>
        <w:t>体标准提出审查意见。</w:t>
      </w:r>
    </w:p>
    <w:p w:rsidR="0077026D" w:rsidRPr="0077026D" w:rsidRDefault="0077026D" w:rsidP="005F1577">
      <w:pPr>
        <w:autoSpaceDE w:val="0"/>
        <w:autoSpaceDN w:val="0"/>
        <w:adjustRightInd w:val="0"/>
        <w:snapToGrid w:val="0"/>
        <w:spacing w:line="360" w:lineRule="auto"/>
        <w:ind w:left="122" w:right="385" w:firstLine="556"/>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spacing w:val="1"/>
          <w:kern w:val="0"/>
          <w:sz w:val="28"/>
          <w:szCs w:val="28"/>
          <w:lang w:val="zh-CN" w:bidi="zh-CN"/>
        </w:rPr>
        <w:t xml:space="preserve">第十条 </w:t>
      </w:r>
      <w:r w:rsidRPr="0077026D">
        <w:rPr>
          <w:rFonts w:ascii="仿宋_GB2312" w:eastAsia="仿宋_GB2312" w:hAnsiTheme="minorEastAsia" w:cs="等线" w:hint="eastAsia"/>
          <w:spacing w:val="-9"/>
          <w:kern w:val="0"/>
          <w:sz w:val="28"/>
          <w:szCs w:val="28"/>
          <w:lang w:val="zh-CN" w:bidi="zh-CN"/>
        </w:rPr>
        <w:t>团体标准的制、修订工作</w:t>
      </w:r>
      <w:proofErr w:type="gramStart"/>
      <w:r w:rsidRPr="0077026D">
        <w:rPr>
          <w:rFonts w:ascii="仿宋_GB2312" w:eastAsia="仿宋_GB2312" w:hAnsiTheme="minorEastAsia" w:cs="等线" w:hint="eastAsia"/>
          <w:spacing w:val="-9"/>
          <w:kern w:val="0"/>
          <w:sz w:val="28"/>
          <w:szCs w:val="28"/>
          <w:lang w:val="zh-CN" w:bidi="zh-CN"/>
        </w:rPr>
        <w:t>由团标委</w:t>
      </w:r>
      <w:proofErr w:type="gramEnd"/>
      <w:r w:rsidRPr="0077026D">
        <w:rPr>
          <w:rFonts w:ascii="仿宋_GB2312" w:eastAsia="仿宋_GB2312" w:hAnsiTheme="minorEastAsia" w:cs="等线" w:hint="eastAsia"/>
          <w:spacing w:val="-9"/>
          <w:kern w:val="0"/>
          <w:sz w:val="28"/>
          <w:szCs w:val="28"/>
          <w:lang w:val="zh-CN" w:bidi="zh-CN"/>
        </w:rPr>
        <w:t>下设的标准起草工作组负责。标准起草工作组是指为制、修订某一专项标准组建的相关</w:t>
      </w:r>
      <w:r w:rsidRPr="0077026D">
        <w:rPr>
          <w:rFonts w:ascii="仿宋_GB2312" w:eastAsia="仿宋_GB2312" w:hAnsiTheme="minorEastAsia" w:cs="等线" w:hint="eastAsia"/>
          <w:spacing w:val="-10"/>
          <w:kern w:val="0"/>
          <w:sz w:val="28"/>
          <w:szCs w:val="28"/>
          <w:lang w:val="zh-CN" w:bidi="zh-CN"/>
        </w:rPr>
        <w:t>标准化工作小组。标准起草工作组由标准起草单位牵头组织，由相</w:t>
      </w:r>
      <w:r w:rsidRPr="0077026D">
        <w:rPr>
          <w:rFonts w:ascii="仿宋_GB2312" w:eastAsia="仿宋_GB2312" w:hAnsiTheme="minorEastAsia" w:cs="等线" w:hint="eastAsia"/>
          <w:spacing w:val="-3"/>
          <w:kern w:val="0"/>
          <w:sz w:val="28"/>
          <w:szCs w:val="28"/>
          <w:lang w:val="zh-CN" w:bidi="zh-CN"/>
        </w:rPr>
        <w:t>关企事业单位、科研院所和专家参加成立。</w:t>
      </w:r>
    </w:p>
    <w:p w:rsidR="0077026D" w:rsidRPr="005F1577" w:rsidRDefault="0077026D" w:rsidP="005F1577">
      <w:pPr>
        <w:autoSpaceDE w:val="0"/>
        <w:autoSpaceDN w:val="0"/>
        <w:adjustRightInd w:val="0"/>
        <w:snapToGrid w:val="0"/>
        <w:spacing w:line="360" w:lineRule="auto"/>
        <w:ind w:left="2186"/>
        <w:outlineLvl w:val="0"/>
        <w:rPr>
          <w:rFonts w:asciiTheme="minorEastAsia" w:eastAsiaTheme="minorEastAsia" w:hAnsiTheme="minorEastAsia" w:cs="等线"/>
          <w:b/>
          <w:bCs/>
          <w:kern w:val="0"/>
          <w:sz w:val="28"/>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第三章 团体标准制修订工作程序</w:t>
      </w:r>
    </w:p>
    <w:p w:rsidR="0077026D" w:rsidRPr="0077026D" w:rsidRDefault="0077026D" w:rsidP="009B5533">
      <w:pPr>
        <w:autoSpaceDE w:val="0"/>
        <w:autoSpaceDN w:val="0"/>
        <w:adjustRightInd w:val="0"/>
        <w:snapToGrid w:val="0"/>
        <w:spacing w:line="360" w:lineRule="auto"/>
        <w:ind w:left="122" w:right="384" w:firstLine="559"/>
        <w:rPr>
          <w:rFonts w:ascii="仿宋_GB2312" w:eastAsia="仿宋_GB2312" w:hAnsiTheme="minorEastAsia" w:cs="等线"/>
          <w:kern w:val="0"/>
          <w:sz w:val="28"/>
          <w:szCs w:val="22"/>
          <w:lang w:val="zh-CN" w:bidi="zh-CN"/>
        </w:rPr>
      </w:pPr>
      <w:r w:rsidRPr="0077026D">
        <w:rPr>
          <w:rFonts w:ascii="仿宋_GB2312" w:eastAsia="仿宋_GB2312" w:hAnsiTheme="minorEastAsia" w:cs="等线" w:hint="eastAsia"/>
          <w:b/>
          <w:kern w:val="0"/>
          <w:sz w:val="28"/>
          <w:szCs w:val="22"/>
          <w:lang w:val="zh-CN" w:bidi="zh-CN"/>
        </w:rPr>
        <w:t xml:space="preserve">第十一条 </w:t>
      </w:r>
      <w:r w:rsidRPr="0077026D">
        <w:rPr>
          <w:rFonts w:ascii="仿宋_GB2312" w:eastAsia="仿宋_GB2312" w:hAnsiTheme="minorEastAsia" w:cs="等线" w:hint="eastAsia"/>
          <w:kern w:val="0"/>
          <w:sz w:val="28"/>
          <w:szCs w:val="22"/>
          <w:lang w:val="zh-CN" w:bidi="zh-CN"/>
        </w:rPr>
        <w:t>团体标准制修订流程为：立项阶段、起草阶段、征求意见阶段、审查阶段、报批阶段、审批和发布阶段、复审阶段。团体标准制修订应根据表 1 序号递增顺序逐项执行。如未通过或者未进行前一阶段，则不得进行下一阶段。</w:t>
      </w:r>
    </w:p>
    <w:p w:rsidR="0077026D" w:rsidRPr="009B5533" w:rsidRDefault="0077026D" w:rsidP="009B5533">
      <w:pPr>
        <w:adjustRightInd w:val="0"/>
        <w:snapToGrid w:val="0"/>
        <w:spacing w:line="360" w:lineRule="auto"/>
        <w:ind w:firstLineChars="200" w:firstLine="480"/>
        <w:rPr>
          <w:rFonts w:ascii="仿宋_GB2312" w:eastAsia="仿宋_GB2312" w:hAnsiTheme="minorEastAsia" w:cs="等线"/>
          <w:kern w:val="0"/>
          <w:sz w:val="24"/>
          <w:szCs w:val="22"/>
          <w:lang w:val="zh-CN" w:bidi="zh-CN"/>
        </w:rPr>
      </w:pPr>
      <w:r w:rsidRPr="009B5533">
        <w:rPr>
          <w:rFonts w:ascii="仿宋_GB2312" w:eastAsia="仿宋_GB2312" w:hAnsiTheme="minorEastAsia" w:cs="等线" w:hint="eastAsia"/>
          <w:kern w:val="0"/>
          <w:sz w:val="24"/>
          <w:szCs w:val="22"/>
          <w:lang w:val="zh-CN" w:bidi="zh-CN"/>
        </w:rPr>
        <w:t>注：如所制订团体标准的成熟度较高，经</w:t>
      </w:r>
      <w:proofErr w:type="gramStart"/>
      <w:r w:rsidRPr="009B5533">
        <w:rPr>
          <w:rFonts w:ascii="仿宋_GB2312" w:eastAsia="仿宋_GB2312" w:hAnsiTheme="minorEastAsia" w:cs="等线" w:hint="eastAsia"/>
          <w:kern w:val="0"/>
          <w:sz w:val="24"/>
          <w:szCs w:val="22"/>
          <w:lang w:val="zh-CN" w:bidi="zh-CN"/>
        </w:rPr>
        <w:t>区质量</w:t>
      </w:r>
      <w:proofErr w:type="gramEnd"/>
      <w:r w:rsidRPr="009B5533">
        <w:rPr>
          <w:rFonts w:ascii="仿宋_GB2312" w:eastAsia="仿宋_GB2312" w:hAnsiTheme="minorEastAsia" w:cs="等线" w:hint="eastAsia"/>
          <w:kern w:val="0"/>
          <w:sz w:val="24"/>
          <w:szCs w:val="22"/>
          <w:lang w:val="zh-CN" w:bidi="zh-CN"/>
        </w:rPr>
        <w:t>设备协会决定，可在团体标准的制定过程中采用快速程序，例如省略起草阶段，直接征求意见；在复审阶段， 经评估需要修订的标准可依据标准的修改程度采用快速程序，省略起草阶段，直接征求意见。</w:t>
      </w:r>
    </w:p>
    <w:p w:rsidR="009B5533" w:rsidRDefault="009B5533" w:rsidP="0077026D">
      <w:pPr>
        <w:ind w:firstLineChars="800" w:firstLine="1920"/>
        <w:rPr>
          <w:rFonts w:ascii="宋体" w:hAnsi="等线" w:cs="等线"/>
          <w:kern w:val="0"/>
          <w:sz w:val="24"/>
          <w:szCs w:val="22"/>
          <w:lang w:val="zh-CN" w:bidi="zh-CN"/>
        </w:rPr>
      </w:pPr>
    </w:p>
    <w:p w:rsidR="0077026D" w:rsidRDefault="0077026D" w:rsidP="009B5533">
      <w:pPr>
        <w:jc w:val="center"/>
        <w:rPr>
          <w:rFonts w:ascii="宋体" w:hAnsi="等线" w:cs="等线"/>
          <w:kern w:val="0"/>
          <w:sz w:val="24"/>
          <w:szCs w:val="22"/>
          <w:lang w:val="zh-CN" w:bidi="zh-CN"/>
        </w:rPr>
      </w:pPr>
      <w:r w:rsidRPr="0077026D">
        <w:rPr>
          <w:rFonts w:ascii="宋体" w:hAnsi="等线" w:cs="等线" w:hint="eastAsia"/>
          <w:kern w:val="0"/>
          <w:sz w:val="24"/>
          <w:szCs w:val="22"/>
          <w:lang w:val="zh-CN" w:bidi="zh-CN"/>
        </w:rPr>
        <w:t>表 1 各阶段序号、阶段名称和阶段主要成果</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3161"/>
        <w:gridCol w:w="5657"/>
      </w:tblGrid>
      <w:tr w:rsidR="0077026D" w:rsidRPr="0077026D" w:rsidTr="0077026D">
        <w:trPr>
          <w:trHeight w:val="561"/>
        </w:trPr>
        <w:tc>
          <w:tcPr>
            <w:tcW w:w="804" w:type="dxa"/>
          </w:tcPr>
          <w:p w:rsidR="0077026D" w:rsidRPr="0077026D" w:rsidRDefault="0077026D" w:rsidP="0077026D">
            <w:pPr>
              <w:spacing w:before="171"/>
              <w:ind w:left="103" w:right="91"/>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序号</w:t>
            </w:r>
          </w:p>
        </w:tc>
        <w:tc>
          <w:tcPr>
            <w:tcW w:w="3161" w:type="dxa"/>
          </w:tcPr>
          <w:p w:rsidR="0077026D" w:rsidRPr="0077026D" w:rsidRDefault="0077026D" w:rsidP="0077026D">
            <w:pPr>
              <w:spacing w:before="171"/>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标准制修订阶段</w:t>
            </w:r>
          </w:p>
        </w:tc>
        <w:tc>
          <w:tcPr>
            <w:tcW w:w="5657" w:type="dxa"/>
          </w:tcPr>
          <w:p w:rsidR="0077026D" w:rsidRPr="0077026D" w:rsidRDefault="0077026D" w:rsidP="0077026D">
            <w:pPr>
              <w:spacing w:before="171"/>
              <w:ind w:left="1010" w:right="99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阶段主要成果</w:t>
            </w:r>
          </w:p>
        </w:tc>
      </w:tr>
      <w:tr w:rsidR="0077026D" w:rsidRPr="0077026D" w:rsidTr="009B5533">
        <w:trPr>
          <w:trHeight w:val="651"/>
        </w:trPr>
        <w:tc>
          <w:tcPr>
            <w:tcW w:w="804" w:type="dxa"/>
            <w:vAlign w:val="center"/>
          </w:tcPr>
          <w:p w:rsidR="0077026D" w:rsidRPr="0077026D" w:rsidRDefault="0077026D" w:rsidP="009B5533">
            <w:pPr>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1</w:t>
            </w:r>
          </w:p>
        </w:tc>
        <w:tc>
          <w:tcPr>
            <w:tcW w:w="3161" w:type="dxa"/>
            <w:vAlign w:val="center"/>
          </w:tcPr>
          <w:p w:rsidR="0077026D" w:rsidRPr="0077026D" w:rsidRDefault="0077026D" w:rsidP="009B5533">
            <w:pPr>
              <w:spacing w:before="1"/>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立项阶段</w:t>
            </w:r>
          </w:p>
        </w:tc>
        <w:tc>
          <w:tcPr>
            <w:tcW w:w="5657" w:type="dxa"/>
          </w:tcPr>
          <w:p w:rsidR="0077026D" w:rsidRPr="0077026D" w:rsidRDefault="0077026D" w:rsidP="0077026D">
            <w:pPr>
              <w:spacing w:line="560" w:lineRule="exact"/>
              <w:ind w:left="1570" w:right="158" w:hanging="1400"/>
              <w:jc w:val="left"/>
              <w:rPr>
                <w:rFonts w:ascii="仿宋_GB2312" w:eastAsia="仿宋_GB2312" w:hAnsiTheme="minorEastAsia" w:cs="等线"/>
                <w:kern w:val="0"/>
                <w:sz w:val="24"/>
                <w:szCs w:val="22"/>
                <w:lang w:val="zh-CN" w:eastAsia="zh-CN" w:bidi="zh-CN"/>
              </w:rPr>
            </w:pPr>
            <w:r w:rsidRPr="0077026D">
              <w:rPr>
                <w:rFonts w:ascii="仿宋_GB2312" w:eastAsia="仿宋_GB2312" w:hAnsiTheme="minorEastAsia" w:cs="等线" w:hint="eastAsia"/>
                <w:kern w:val="0"/>
                <w:sz w:val="24"/>
                <w:szCs w:val="22"/>
                <w:lang w:val="zh-CN" w:eastAsia="zh-CN" w:bidi="zh-CN"/>
              </w:rPr>
              <w:t>团体标准制修订项目立项申请书立项结论</w:t>
            </w:r>
          </w:p>
        </w:tc>
      </w:tr>
      <w:tr w:rsidR="0077026D" w:rsidRPr="0077026D" w:rsidTr="009B5533">
        <w:trPr>
          <w:trHeight w:val="561"/>
        </w:trPr>
        <w:tc>
          <w:tcPr>
            <w:tcW w:w="804" w:type="dxa"/>
            <w:vAlign w:val="center"/>
          </w:tcPr>
          <w:p w:rsidR="0077026D" w:rsidRPr="0077026D" w:rsidRDefault="0077026D" w:rsidP="009B5533">
            <w:pPr>
              <w:spacing w:before="187"/>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2</w:t>
            </w:r>
          </w:p>
        </w:tc>
        <w:tc>
          <w:tcPr>
            <w:tcW w:w="3161" w:type="dxa"/>
            <w:vAlign w:val="center"/>
          </w:tcPr>
          <w:p w:rsidR="0077026D" w:rsidRPr="0077026D" w:rsidRDefault="0077026D" w:rsidP="009B5533">
            <w:pPr>
              <w:spacing w:before="169"/>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起草阶段</w:t>
            </w:r>
          </w:p>
        </w:tc>
        <w:tc>
          <w:tcPr>
            <w:tcW w:w="5657" w:type="dxa"/>
          </w:tcPr>
          <w:p w:rsidR="0077026D" w:rsidRPr="0077026D" w:rsidRDefault="0077026D" w:rsidP="0077026D">
            <w:pPr>
              <w:spacing w:before="169"/>
              <w:ind w:left="1010" w:right="99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团体标准草案</w:t>
            </w:r>
          </w:p>
        </w:tc>
      </w:tr>
      <w:tr w:rsidR="0077026D" w:rsidRPr="0077026D" w:rsidTr="009B5533">
        <w:trPr>
          <w:trHeight w:val="684"/>
        </w:trPr>
        <w:tc>
          <w:tcPr>
            <w:tcW w:w="804" w:type="dxa"/>
            <w:vAlign w:val="center"/>
          </w:tcPr>
          <w:p w:rsidR="0077026D" w:rsidRPr="0077026D" w:rsidRDefault="0077026D" w:rsidP="0077026D">
            <w:pPr>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3</w:t>
            </w:r>
          </w:p>
        </w:tc>
        <w:tc>
          <w:tcPr>
            <w:tcW w:w="3161" w:type="dxa"/>
            <w:vAlign w:val="center"/>
          </w:tcPr>
          <w:p w:rsidR="0077026D" w:rsidRPr="0077026D" w:rsidRDefault="0077026D" w:rsidP="0077026D">
            <w:pPr>
              <w:ind w:left="581" w:right="567"/>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征求意见阶段</w:t>
            </w:r>
          </w:p>
        </w:tc>
        <w:tc>
          <w:tcPr>
            <w:tcW w:w="5657" w:type="dxa"/>
            <w:vAlign w:val="center"/>
          </w:tcPr>
          <w:p w:rsidR="0077026D" w:rsidRPr="009B5533" w:rsidRDefault="0077026D" w:rsidP="0077026D">
            <w:pPr>
              <w:jc w:val="center"/>
              <w:rPr>
                <w:rFonts w:ascii="仿宋_GB2312" w:eastAsia="仿宋_GB2312" w:hAnsiTheme="minorEastAsia" w:cs="等线"/>
                <w:kern w:val="0"/>
                <w:sz w:val="24"/>
                <w:szCs w:val="22"/>
                <w:lang w:val="zh-CN" w:eastAsia="zh-CN" w:bidi="zh-CN"/>
              </w:rPr>
            </w:pPr>
            <w:r w:rsidRPr="009B5533">
              <w:rPr>
                <w:rFonts w:ascii="仿宋_GB2312" w:eastAsia="仿宋_GB2312" w:hAnsiTheme="minorEastAsia" w:cs="等线" w:hint="eastAsia"/>
                <w:kern w:val="0"/>
                <w:sz w:val="24"/>
                <w:szCs w:val="22"/>
                <w:lang w:val="zh-CN" w:eastAsia="zh-CN" w:bidi="zh-CN"/>
              </w:rPr>
              <w:t>团体标准征求意见稿</w:t>
            </w:r>
          </w:p>
          <w:p w:rsidR="0077026D" w:rsidRPr="009B5533" w:rsidRDefault="0077026D" w:rsidP="0077026D">
            <w:pPr>
              <w:jc w:val="center"/>
              <w:rPr>
                <w:rFonts w:ascii="仿宋_GB2312" w:eastAsia="仿宋_GB2312" w:hAnsiTheme="minorEastAsia"/>
                <w:lang w:val="zh-CN" w:eastAsia="zh-CN" w:bidi="zh-CN"/>
              </w:rPr>
            </w:pPr>
            <w:r w:rsidRPr="009B5533">
              <w:rPr>
                <w:rFonts w:ascii="仿宋_GB2312" w:eastAsia="仿宋_GB2312" w:hAnsiTheme="minorEastAsia" w:cs="等线" w:hint="eastAsia"/>
                <w:kern w:val="0"/>
                <w:sz w:val="24"/>
                <w:szCs w:val="22"/>
                <w:lang w:val="zh-CN" w:eastAsia="zh-CN" w:bidi="zh-CN"/>
              </w:rPr>
              <w:t>团体标准编制说明征求意见汇总处理表</w:t>
            </w:r>
          </w:p>
        </w:tc>
      </w:tr>
      <w:tr w:rsidR="0077026D" w:rsidRPr="0077026D" w:rsidTr="005F1577">
        <w:trPr>
          <w:trHeight w:val="887"/>
        </w:trPr>
        <w:tc>
          <w:tcPr>
            <w:tcW w:w="804" w:type="dxa"/>
            <w:vAlign w:val="center"/>
          </w:tcPr>
          <w:p w:rsidR="0077026D" w:rsidRPr="0077026D" w:rsidRDefault="0077026D" w:rsidP="0077026D">
            <w:pPr>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4</w:t>
            </w:r>
          </w:p>
        </w:tc>
        <w:tc>
          <w:tcPr>
            <w:tcW w:w="3161" w:type="dxa"/>
            <w:vAlign w:val="center"/>
          </w:tcPr>
          <w:p w:rsidR="0077026D" w:rsidRPr="0077026D" w:rsidRDefault="0077026D" w:rsidP="0077026D">
            <w:pPr>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审查阶段</w:t>
            </w:r>
          </w:p>
        </w:tc>
        <w:tc>
          <w:tcPr>
            <w:tcW w:w="5657" w:type="dxa"/>
          </w:tcPr>
          <w:p w:rsidR="0077026D" w:rsidRPr="009B5533" w:rsidRDefault="0077026D" w:rsidP="0077026D">
            <w:pPr>
              <w:jc w:val="center"/>
              <w:rPr>
                <w:rFonts w:ascii="仿宋_GB2312" w:eastAsia="仿宋_GB2312" w:hAnsiTheme="minorEastAsia" w:cs="等线"/>
                <w:kern w:val="0"/>
                <w:sz w:val="24"/>
                <w:szCs w:val="22"/>
                <w:lang w:val="zh-CN" w:eastAsia="zh-CN" w:bidi="zh-CN"/>
              </w:rPr>
            </w:pPr>
            <w:r w:rsidRPr="009B5533">
              <w:rPr>
                <w:rFonts w:ascii="仿宋_GB2312" w:eastAsia="仿宋_GB2312" w:hAnsiTheme="minorEastAsia" w:cs="等线" w:hint="eastAsia"/>
                <w:kern w:val="0"/>
                <w:sz w:val="24"/>
                <w:szCs w:val="22"/>
                <w:lang w:val="zh-CN" w:eastAsia="zh-CN" w:bidi="zh-CN"/>
              </w:rPr>
              <w:t>团体标准送审稿</w:t>
            </w:r>
          </w:p>
          <w:p w:rsidR="0077026D" w:rsidRPr="009B5533" w:rsidRDefault="0077026D" w:rsidP="0077026D">
            <w:pPr>
              <w:jc w:val="center"/>
              <w:rPr>
                <w:rFonts w:ascii="仿宋_GB2312" w:eastAsia="仿宋_GB2312" w:hAnsiTheme="minorEastAsia" w:cs="等线"/>
                <w:kern w:val="0"/>
                <w:sz w:val="24"/>
                <w:szCs w:val="22"/>
                <w:lang w:val="zh-CN" w:eastAsia="zh-CN" w:bidi="zh-CN"/>
              </w:rPr>
            </w:pPr>
            <w:r w:rsidRPr="009B5533">
              <w:rPr>
                <w:rFonts w:ascii="仿宋_GB2312" w:eastAsia="仿宋_GB2312" w:hAnsiTheme="minorEastAsia" w:cs="等线" w:hint="eastAsia"/>
                <w:kern w:val="0"/>
                <w:sz w:val="24"/>
                <w:szCs w:val="22"/>
                <w:lang w:val="zh-CN" w:eastAsia="zh-CN" w:bidi="zh-CN"/>
              </w:rPr>
              <w:t>团体标准审查纪要</w:t>
            </w:r>
          </w:p>
          <w:p w:rsidR="0077026D" w:rsidRPr="009B5533" w:rsidRDefault="0077026D" w:rsidP="0077026D">
            <w:pPr>
              <w:jc w:val="center"/>
              <w:rPr>
                <w:rFonts w:ascii="仿宋_GB2312" w:eastAsia="仿宋_GB2312" w:hAnsiTheme="minorEastAsia" w:cs="等线"/>
                <w:kern w:val="0"/>
                <w:sz w:val="24"/>
                <w:szCs w:val="22"/>
                <w:lang w:val="zh-CN" w:eastAsia="zh-CN" w:bidi="zh-CN"/>
              </w:rPr>
            </w:pPr>
            <w:r w:rsidRPr="009B5533">
              <w:rPr>
                <w:rFonts w:ascii="仿宋_GB2312" w:eastAsia="仿宋_GB2312" w:hAnsiTheme="minorEastAsia" w:cs="等线" w:hint="eastAsia"/>
                <w:kern w:val="0"/>
                <w:sz w:val="24"/>
                <w:szCs w:val="22"/>
                <w:lang w:val="zh-CN" w:eastAsia="zh-CN" w:bidi="zh-CN"/>
              </w:rPr>
              <w:t>团体标准技术审查意见</w:t>
            </w:r>
          </w:p>
        </w:tc>
      </w:tr>
      <w:tr w:rsidR="0077026D" w:rsidRPr="0077026D" w:rsidTr="0077026D">
        <w:trPr>
          <w:trHeight w:val="558"/>
        </w:trPr>
        <w:tc>
          <w:tcPr>
            <w:tcW w:w="804" w:type="dxa"/>
          </w:tcPr>
          <w:p w:rsidR="0077026D" w:rsidRPr="0077026D" w:rsidRDefault="0077026D" w:rsidP="0077026D">
            <w:pPr>
              <w:spacing w:before="187"/>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5</w:t>
            </w:r>
          </w:p>
        </w:tc>
        <w:tc>
          <w:tcPr>
            <w:tcW w:w="3161" w:type="dxa"/>
          </w:tcPr>
          <w:p w:rsidR="0077026D" w:rsidRPr="0077026D" w:rsidRDefault="0077026D" w:rsidP="0077026D">
            <w:pPr>
              <w:spacing w:before="168"/>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报批阶段</w:t>
            </w:r>
          </w:p>
        </w:tc>
        <w:tc>
          <w:tcPr>
            <w:tcW w:w="5657" w:type="dxa"/>
          </w:tcPr>
          <w:p w:rsidR="0077026D" w:rsidRPr="0077026D" w:rsidRDefault="0077026D" w:rsidP="0077026D">
            <w:pPr>
              <w:spacing w:before="168"/>
              <w:ind w:left="1008" w:right="99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团体标准报批稿</w:t>
            </w:r>
          </w:p>
        </w:tc>
      </w:tr>
      <w:tr w:rsidR="0077026D" w:rsidRPr="0077026D" w:rsidTr="0077026D">
        <w:trPr>
          <w:trHeight w:val="561"/>
        </w:trPr>
        <w:tc>
          <w:tcPr>
            <w:tcW w:w="804" w:type="dxa"/>
          </w:tcPr>
          <w:p w:rsidR="0077026D" w:rsidRPr="0077026D" w:rsidRDefault="0077026D" w:rsidP="0077026D">
            <w:pPr>
              <w:spacing w:before="187"/>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6</w:t>
            </w:r>
          </w:p>
        </w:tc>
        <w:tc>
          <w:tcPr>
            <w:tcW w:w="3161" w:type="dxa"/>
          </w:tcPr>
          <w:p w:rsidR="0077026D" w:rsidRPr="0077026D" w:rsidRDefault="0077026D" w:rsidP="0077026D">
            <w:pPr>
              <w:spacing w:before="168"/>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审批和发布阶段</w:t>
            </w:r>
          </w:p>
        </w:tc>
        <w:tc>
          <w:tcPr>
            <w:tcW w:w="5657" w:type="dxa"/>
          </w:tcPr>
          <w:p w:rsidR="0077026D" w:rsidRPr="0077026D" w:rsidRDefault="0077026D" w:rsidP="0077026D">
            <w:pPr>
              <w:spacing w:before="168"/>
              <w:ind w:left="1008" w:right="99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团体标准发布稿</w:t>
            </w:r>
          </w:p>
        </w:tc>
      </w:tr>
      <w:tr w:rsidR="0077026D" w:rsidRPr="0077026D" w:rsidTr="0077026D">
        <w:trPr>
          <w:trHeight w:val="558"/>
        </w:trPr>
        <w:tc>
          <w:tcPr>
            <w:tcW w:w="804" w:type="dxa"/>
          </w:tcPr>
          <w:p w:rsidR="0077026D" w:rsidRPr="0077026D" w:rsidRDefault="0077026D" w:rsidP="0077026D">
            <w:pPr>
              <w:spacing w:before="187"/>
              <w:ind w:left="8"/>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7</w:t>
            </w:r>
          </w:p>
        </w:tc>
        <w:tc>
          <w:tcPr>
            <w:tcW w:w="3161" w:type="dxa"/>
          </w:tcPr>
          <w:p w:rsidR="0077026D" w:rsidRPr="0077026D" w:rsidRDefault="0077026D" w:rsidP="0077026D">
            <w:pPr>
              <w:spacing w:before="168"/>
              <w:ind w:left="581" w:right="570"/>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复审阶段</w:t>
            </w:r>
          </w:p>
        </w:tc>
        <w:tc>
          <w:tcPr>
            <w:tcW w:w="5657" w:type="dxa"/>
          </w:tcPr>
          <w:p w:rsidR="0077026D" w:rsidRPr="0077026D" w:rsidRDefault="0077026D" w:rsidP="0077026D">
            <w:pPr>
              <w:spacing w:before="168"/>
              <w:ind w:left="711" w:right="701"/>
              <w:jc w:val="center"/>
              <w:rPr>
                <w:rFonts w:ascii="仿宋_GB2312" w:eastAsia="仿宋_GB2312" w:hAnsiTheme="minorEastAsia" w:cs="等线"/>
                <w:kern w:val="0"/>
                <w:sz w:val="24"/>
                <w:szCs w:val="22"/>
                <w:lang w:val="zh-CN" w:bidi="zh-CN"/>
              </w:rPr>
            </w:pPr>
            <w:r w:rsidRPr="0077026D">
              <w:rPr>
                <w:rFonts w:ascii="仿宋_GB2312" w:eastAsia="仿宋_GB2312" w:hAnsiTheme="minorEastAsia" w:cs="等线" w:hint="eastAsia"/>
                <w:kern w:val="0"/>
                <w:sz w:val="24"/>
                <w:szCs w:val="22"/>
                <w:lang w:val="zh-CN" w:bidi="zh-CN"/>
              </w:rPr>
              <w:t>团体标准复审结论</w:t>
            </w:r>
          </w:p>
        </w:tc>
      </w:tr>
    </w:tbl>
    <w:p w:rsidR="0077026D" w:rsidRDefault="0077026D" w:rsidP="0077026D">
      <w:pPr>
        <w:ind w:firstLineChars="800" w:firstLine="1680"/>
      </w:pPr>
    </w:p>
    <w:p w:rsidR="009B5533" w:rsidRDefault="009B5533"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第一节 立项阶段</w:t>
      </w:r>
    </w:p>
    <w:p w:rsidR="0077026D" w:rsidRPr="0077026D" w:rsidRDefault="0077026D" w:rsidP="005F1577">
      <w:pPr>
        <w:autoSpaceDE w:val="0"/>
        <w:autoSpaceDN w:val="0"/>
        <w:adjustRightInd w:val="0"/>
        <w:snapToGrid w:val="0"/>
        <w:spacing w:line="360" w:lineRule="auto"/>
        <w:ind w:left="122" w:right="381" w:firstLine="559"/>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第十二条 </w:t>
      </w:r>
      <w:r w:rsidRPr="0077026D">
        <w:rPr>
          <w:rFonts w:ascii="仿宋_GB2312" w:eastAsia="仿宋_GB2312" w:hAnsiTheme="minorEastAsia" w:cs="等线" w:hint="eastAsia"/>
          <w:kern w:val="0"/>
          <w:sz w:val="28"/>
          <w:szCs w:val="28"/>
          <w:lang w:val="zh-CN" w:bidi="zh-CN"/>
        </w:rPr>
        <w:t>团体标准的制修订由标准需求者(任何组织和个人)发起。标准</w:t>
      </w:r>
      <w:r w:rsidRPr="0077026D">
        <w:rPr>
          <w:rFonts w:ascii="仿宋_GB2312" w:eastAsia="仿宋_GB2312" w:hAnsiTheme="minorEastAsia" w:cs="等线" w:hint="eastAsia"/>
          <w:kern w:val="0"/>
          <w:sz w:val="28"/>
          <w:szCs w:val="28"/>
          <w:lang w:val="zh-CN" w:bidi="zh-CN"/>
        </w:rPr>
        <w:lastRenderedPageBreak/>
        <w:t>项目发起单位需对标准制定的目的与意义、与现行法律法规和国内外标准的相关性、标准主要技术要素及参数说明等进行必要的前期研究。标准项目发起单位应协商确定团体标准的主要起草单位。主要起草单位负责完成标准的立项，各阶段材料的准备、编写、修改，标准项目计划的进度控制，以及与其他单位、标准审查专家</w:t>
      </w:r>
      <w:proofErr w:type="gramStart"/>
      <w:r w:rsidRPr="0077026D">
        <w:rPr>
          <w:rFonts w:ascii="仿宋_GB2312" w:eastAsia="仿宋_GB2312" w:hAnsiTheme="minorEastAsia" w:cs="等线" w:hint="eastAsia"/>
          <w:kern w:val="0"/>
          <w:sz w:val="28"/>
          <w:szCs w:val="28"/>
          <w:lang w:val="zh-CN" w:bidi="zh-CN"/>
        </w:rPr>
        <w:t>或团标委</w:t>
      </w:r>
      <w:proofErr w:type="gramEnd"/>
      <w:r w:rsidRPr="0077026D">
        <w:rPr>
          <w:rFonts w:ascii="仿宋_GB2312" w:eastAsia="仿宋_GB2312" w:hAnsiTheme="minorEastAsia" w:cs="等线" w:hint="eastAsia"/>
          <w:kern w:val="0"/>
          <w:sz w:val="28"/>
          <w:szCs w:val="28"/>
          <w:lang w:val="zh-CN" w:bidi="zh-CN"/>
        </w:rPr>
        <w:t>秘书处的沟通协调。</w:t>
      </w:r>
    </w:p>
    <w:p w:rsidR="0077026D" w:rsidRPr="0077026D" w:rsidRDefault="0077026D" w:rsidP="005F1577">
      <w:pPr>
        <w:autoSpaceDE w:val="0"/>
        <w:autoSpaceDN w:val="0"/>
        <w:adjustRightInd w:val="0"/>
        <w:snapToGrid w:val="0"/>
        <w:spacing w:line="360" w:lineRule="auto"/>
        <w:ind w:left="122" w:right="384" w:firstLine="556"/>
        <w:rPr>
          <w:rFonts w:ascii="仿宋_GB2312" w:eastAsia="仿宋_GB2312" w:hAnsiTheme="minorEastAsia" w:cs="等线"/>
          <w:kern w:val="0"/>
          <w:sz w:val="28"/>
          <w:szCs w:val="22"/>
          <w:lang w:val="zh-CN" w:bidi="zh-CN"/>
        </w:rPr>
      </w:pPr>
      <w:r w:rsidRPr="0077026D">
        <w:rPr>
          <w:rFonts w:ascii="仿宋_GB2312" w:eastAsia="仿宋_GB2312" w:hAnsiTheme="minorEastAsia" w:cs="等线" w:hint="eastAsia"/>
          <w:b/>
          <w:kern w:val="0"/>
          <w:sz w:val="28"/>
          <w:szCs w:val="22"/>
          <w:lang w:val="zh-CN" w:bidi="zh-CN"/>
        </w:rPr>
        <w:t xml:space="preserve">第十三条 </w:t>
      </w:r>
      <w:r w:rsidRPr="0077026D">
        <w:rPr>
          <w:rFonts w:ascii="仿宋_GB2312" w:eastAsia="仿宋_GB2312" w:hAnsiTheme="minorEastAsia" w:cs="等线" w:hint="eastAsia"/>
          <w:kern w:val="0"/>
          <w:sz w:val="28"/>
          <w:szCs w:val="22"/>
          <w:lang w:val="zh-CN" w:bidi="zh-CN"/>
        </w:rPr>
        <w:t>标准的主要起草单位应</w:t>
      </w:r>
      <w:proofErr w:type="gramStart"/>
      <w:r w:rsidRPr="0077026D">
        <w:rPr>
          <w:rFonts w:ascii="仿宋_GB2312" w:eastAsia="仿宋_GB2312" w:hAnsiTheme="minorEastAsia" w:cs="等线" w:hint="eastAsia"/>
          <w:kern w:val="0"/>
          <w:sz w:val="28"/>
          <w:szCs w:val="22"/>
          <w:lang w:val="zh-CN" w:bidi="zh-CN"/>
        </w:rPr>
        <w:t>向团标委</w:t>
      </w:r>
      <w:proofErr w:type="gramEnd"/>
      <w:r w:rsidRPr="0077026D">
        <w:rPr>
          <w:rFonts w:ascii="仿宋_GB2312" w:eastAsia="仿宋_GB2312" w:hAnsiTheme="minorEastAsia" w:cs="等线" w:hint="eastAsia"/>
          <w:kern w:val="0"/>
          <w:sz w:val="28"/>
          <w:szCs w:val="22"/>
          <w:lang w:val="zh-CN" w:bidi="zh-CN"/>
        </w:rPr>
        <w:t>秘书处提出团体标准制修订项目立项申请书。</w:t>
      </w:r>
    </w:p>
    <w:p w:rsidR="0077026D" w:rsidRPr="0077026D" w:rsidRDefault="0077026D" w:rsidP="005F1577">
      <w:pPr>
        <w:autoSpaceDE w:val="0"/>
        <w:autoSpaceDN w:val="0"/>
        <w:adjustRightInd w:val="0"/>
        <w:snapToGrid w:val="0"/>
        <w:spacing w:line="360" w:lineRule="auto"/>
        <w:ind w:left="122" w:right="384" w:firstLine="563"/>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第十四条 </w:t>
      </w:r>
      <w:proofErr w:type="gramStart"/>
      <w:r w:rsidRPr="0077026D">
        <w:rPr>
          <w:rFonts w:ascii="仿宋_GB2312" w:eastAsia="仿宋_GB2312" w:hAnsiTheme="minorEastAsia" w:cs="等线" w:hint="eastAsia"/>
          <w:kern w:val="0"/>
          <w:sz w:val="28"/>
          <w:szCs w:val="28"/>
          <w:lang w:val="zh-CN" w:bidi="zh-CN"/>
        </w:rPr>
        <w:t>团标委</w:t>
      </w:r>
      <w:proofErr w:type="gramEnd"/>
      <w:r w:rsidRPr="0077026D">
        <w:rPr>
          <w:rFonts w:ascii="仿宋_GB2312" w:eastAsia="仿宋_GB2312" w:hAnsiTheme="minorEastAsia" w:cs="等线" w:hint="eastAsia"/>
          <w:kern w:val="0"/>
          <w:sz w:val="28"/>
          <w:szCs w:val="28"/>
          <w:lang w:val="zh-CN" w:bidi="zh-CN"/>
        </w:rPr>
        <w:t>秘书处应及时成立标准立项评审专家团队，组织相关专家、生产企业及产品用户等，对团体标准立项内容进行评审。如立项未通过评审，则该团体标准不予立项，并</w:t>
      </w:r>
      <w:proofErr w:type="gramStart"/>
      <w:r w:rsidRPr="0077026D">
        <w:rPr>
          <w:rFonts w:ascii="仿宋_GB2312" w:eastAsia="仿宋_GB2312" w:hAnsiTheme="minorEastAsia" w:cs="等线" w:hint="eastAsia"/>
          <w:kern w:val="0"/>
          <w:sz w:val="28"/>
          <w:szCs w:val="28"/>
          <w:lang w:val="zh-CN" w:bidi="zh-CN"/>
        </w:rPr>
        <w:t>由团标委</w:t>
      </w:r>
      <w:proofErr w:type="gramEnd"/>
      <w:r w:rsidRPr="0077026D">
        <w:rPr>
          <w:rFonts w:ascii="仿宋_GB2312" w:eastAsia="仿宋_GB2312" w:hAnsiTheme="minorEastAsia" w:cs="等线" w:hint="eastAsia"/>
          <w:kern w:val="0"/>
          <w:sz w:val="28"/>
          <w:szCs w:val="28"/>
          <w:lang w:val="zh-CN" w:bidi="zh-CN"/>
        </w:rPr>
        <w:t>秘书处通知该团体标准需求者不予立项。</w:t>
      </w:r>
    </w:p>
    <w:p w:rsidR="0077026D" w:rsidRPr="009B5533" w:rsidRDefault="0077026D" w:rsidP="005F1577">
      <w:pPr>
        <w:adjustRightInd w:val="0"/>
        <w:snapToGrid w:val="0"/>
        <w:spacing w:line="360" w:lineRule="auto"/>
        <w:ind w:firstLineChars="200" w:firstLine="562"/>
        <w:rPr>
          <w:rFonts w:ascii="仿宋_GB2312" w:eastAsia="仿宋_GB2312" w:hAnsiTheme="minorEastAsia" w:cs="等线"/>
          <w:kern w:val="0"/>
          <w:sz w:val="28"/>
          <w:szCs w:val="28"/>
          <w:lang w:val="zh-CN" w:bidi="zh-CN"/>
        </w:rPr>
      </w:pPr>
      <w:r w:rsidRPr="009B5533">
        <w:rPr>
          <w:rFonts w:ascii="仿宋_GB2312" w:eastAsia="仿宋_GB2312" w:hAnsiTheme="minorEastAsia" w:cs="等线" w:hint="eastAsia"/>
          <w:b/>
          <w:kern w:val="0"/>
          <w:sz w:val="28"/>
          <w:szCs w:val="28"/>
          <w:lang w:val="zh-CN" w:bidi="zh-CN"/>
        </w:rPr>
        <w:t>第十五条</w:t>
      </w:r>
      <w:r w:rsidRPr="009B5533">
        <w:rPr>
          <w:rFonts w:ascii="仿宋_GB2312" w:eastAsia="仿宋_GB2312" w:hAnsiTheme="minorEastAsia" w:cs="等线" w:hint="eastAsia"/>
          <w:kern w:val="0"/>
          <w:sz w:val="28"/>
          <w:szCs w:val="28"/>
          <w:lang w:val="zh-CN" w:bidi="zh-CN"/>
        </w:rPr>
        <w:t xml:space="preserve"> </w:t>
      </w:r>
      <w:proofErr w:type="gramStart"/>
      <w:r w:rsidRPr="009B5533">
        <w:rPr>
          <w:rFonts w:ascii="仿宋_GB2312" w:eastAsia="仿宋_GB2312" w:hAnsiTheme="minorEastAsia" w:cs="等线" w:hint="eastAsia"/>
          <w:kern w:val="0"/>
          <w:sz w:val="28"/>
          <w:szCs w:val="28"/>
          <w:lang w:val="zh-CN" w:bidi="zh-CN"/>
        </w:rPr>
        <w:t>团标委</w:t>
      </w:r>
      <w:proofErr w:type="gramEnd"/>
      <w:r w:rsidRPr="009B5533">
        <w:rPr>
          <w:rFonts w:ascii="仿宋_GB2312" w:eastAsia="仿宋_GB2312" w:hAnsiTheme="minorEastAsia" w:cs="等线" w:hint="eastAsia"/>
          <w:kern w:val="0"/>
          <w:sz w:val="28"/>
          <w:szCs w:val="28"/>
          <w:lang w:val="zh-CN" w:bidi="zh-CN"/>
        </w:rPr>
        <w:t>秘书处对通过立项评审的团体标准进行汇总， 并编写印发团体标准制修订项目计划，对团体标准予以立项。如需对项目补充论证，则应当在补充论证后重新申报审批。</w:t>
      </w:r>
    </w:p>
    <w:p w:rsidR="0077026D" w:rsidRPr="005F1577" w:rsidRDefault="0077026D" w:rsidP="005F1577">
      <w:pPr>
        <w:adjustRightInd w:val="0"/>
        <w:snapToGrid w:val="0"/>
        <w:spacing w:line="360" w:lineRule="auto"/>
        <w:ind w:firstLineChars="200" w:firstLine="560"/>
        <w:rPr>
          <w:rFonts w:asciiTheme="minorEastAsia" w:eastAsiaTheme="minorEastAsia" w:hAnsiTheme="minorEastAsia" w:cs="等线"/>
          <w:kern w:val="0"/>
          <w:sz w:val="28"/>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第二节 起草阶段</w:t>
      </w:r>
    </w:p>
    <w:p w:rsidR="0077026D" w:rsidRPr="0077026D" w:rsidRDefault="0077026D" w:rsidP="005F1577">
      <w:pPr>
        <w:autoSpaceDE w:val="0"/>
        <w:autoSpaceDN w:val="0"/>
        <w:adjustRightInd w:val="0"/>
        <w:snapToGrid w:val="0"/>
        <w:spacing w:line="360" w:lineRule="auto"/>
        <w:ind w:left="122" w:right="248" w:firstLine="566"/>
        <w:jc w:val="left"/>
        <w:rPr>
          <w:rFonts w:ascii="仿宋_GB2312" w:eastAsia="仿宋_GB2312" w:hAnsiTheme="minorEastAsia" w:cs="等线"/>
          <w:kern w:val="0"/>
          <w:sz w:val="28"/>
          <w:szCs w:val="28"/>
          <w:lang w:val="zh-CN" w:bidi="zh-CN"/>
        </w:rPr>
      </w:pPr>
      <w:r w:rsidRPr="0077026D">
        <w:rPr>
          <w:rFonts w:ascii="仿宋_GB2312" w:eastAsia="仿宋_GB2312" w:hAnsiTheme="minorEastAsia" w:cs="等线" w:hint="eastAsia"/>
          <w:b/>
          <w:kern w:val="0"/>
          <w:sz w:val="28"/>
          <w:szCs w:val="28"/>
          <w:lang w:val="zh-CN" w:bidi="zh-CN"/>
        </w:rPr>
        <w:t xml:space="preserve">第十六条 </w:t>
      </w:r>
      <w:r w:rsidRPr="0077026D">
        <w:rPr>
          <w:rFonts w:ascii="仿宋_GB2312" w:eastAsia="仿宋_GB2312" w:hAnsiTheme="minorEastAsia" w:cs="等线" w:hint="eastAsia"/>
          <w:kern w:val="0"/>
          <w:sz w:val="28"/>
          <w:szCs w:val="28"/>
          <w:lang w:val="zh-CN" w:bidi="zh-CN"/>
        </w:rPr>
        <w:t>团体标准一经立项，应及时确定标准主要起草人员， 并成立标准起草工作组进行起草准备工作。标准起草准备工作包括但不限于资料收集、国内外状况分析、必要的调查、实验验证等。</w:t>
      </w:r>
    </w:p>
    <w:p w:rsidR="0077026D" w:rsidRPr="009B5533" w:rsidRDefault="0077026D" w:rsidP="005F1577">
      <w:pPr>
        <w:adjustRightInd w:val="0"/>
        <w:snapToGrid w:val="0"/>
        <w:spacing w:line="360" w:lineRule="auto"/>
        <w:ind w:firstLineChars="200" w:firstLine="562"/>
        <w:rPr>
          <w:rFonts w:ascii="仿宋_GB2312" w:eastAsia="仿宋_GB2312" w:hAnsiTheme="minorEastAsia" w:cs="等线"/>
          <w:kern w:val="0"/>
          <w:sz w:val="28"/>
          <w:szCs w:val="28"/>
          <w:lang w:val="zh-CN" w:bidi="zh-CN"/>
        </w:rPr>
      </w:pPr>
      <w:r w:rsidRPr="009B5533">
        <w:rPr>
          <w:rFonts w:ascii="仿宋_GB2312" w:eastAsia="仿宋_GB2312" w:hAnsiTheme="minorEastAsia" w:cs="等线" w:hint="eastAsia"/>
          <w:b/>
          <w:kern w:val="0"/>
          <w:sz w:val="28"/>
          <w:szCs w:val="28"/>
          <w:lang w:val="zh-CN" w:bidi="zh-CN"/>
        </w:rPr>
        <w:t>第十七条</w:t>
      </w:r>
      <w:r w:rsidRPr="009B5533">
        <w:rPr>
          <w:rFonts w:ascii="仿宋_GB2312" w:eastAsia="仿宋_GB2312" w:hAnsiTheme="minorEastAsia" w:cs="等线" w:hint="eastAsia"/>
          <w:kern w:val="0"/>
          <w:sz w:val="28"/>
          <w:szCs w:val="28"/>
          <w:lang w:val="zh-CN" w:bidi="zh-CN"/>
        </w:rPr>
        <w:t xml:space="preserve"> 团体标准的编写应当符合 GB/T 20004.1-2016《团体标准化 第 1 部分：良好行为指南》对于团体标准编写的要求，并参照GB/T 1.1-2020《标准化工作导则 第 1 部分：标准化文件的结构和起草规则》的规定执行，由标准起草工作组形成团体标准草案等相关材料。</w:t>
      </w:r>
    </w:p>
    <w:p w:rsidR="0077026D" w:rsidRPr="005F1577" w:rsidRDefault="0077026D" w:rsidP="005F1577">
      <w:pPr>
        <w:adjustRightInd w:val="0"/>
        <w:snapToGrid w:val="0"/>
        <w:spacing w:line="360" w:lineRule="auto"/>
        <w:ind w:firstLineChars="200" w:firstLine="560"/>
        <w:rPr>
          <w:rFonts w:asciiTheme="minorEastAsia" w:eastAsiaTheme="minorEastAsia" w:hAnsiTheme="minorEastAsia" w:cs="等线"/>
          <w:kern w:val="0"/>
          <w:sz w:val="28"/>
          <w:szCs w:val="28"/>
          <w:lang w:val="zh-CN" w:bidi="zh-CN"/>
        </w:rPr>
      </w:pPr>
    </w:p>
    <w:p w:rsidR="0077026D" w:rsidRPr="0077026D" w:rsidRDefault="0077026D"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77026D">
        <w:rPr>
          <w:rFonts w:ascii="等线" w:eastAsia="等线" w:hAnsi="等线" w:cs="等线"/>
          <w:b/>
          <w:bCs/>
          <w:kern w:val="0"/>
          <w:sz w:val="28"/>
          <w:szCs w:val="28"/>
          <w:lang w:val="zh-CN" w:bidi="zh-CN"/>
        </w:rPr>
        <w:t>第三节 征求意见阶段</w:t>
      </w:r>
    </w:p>
    <w:p w:rsidR="0077026D" w:rsidRPr="0077026D" w:rsidRDefault="0077026D" w:rsidP="005F1577">
      <w:pPr>
        <w:autoSpaceDE w:val="0"/>
        <w:autoSpaceDN w:val="0"/>
        <w:adjustRightInd w:val="0"/>
        <w:snapToGrid w:val="0"/>
        <w:spacing w:line="360" w:lineRule="auto"/>
        <w:ind w:left="122" w:right="385" w:firstLine="556"/>
        <w:rPr>
          <w:rFonts w:ascii="仿宋" w:eastAsia="仿宋" w:hAnsi="仿宋" w:cs="等线"/>
          <w:kern w:val="0"/>
          <w:sz w:val="28"/>
          <w:szCs w:val="22"/>
          <w:lang w:val="zh-CN" w:bidi="zh-CN"/>
        </w:rPr>
      </w:pPr>
      <w:r w:rsidRPr="0077026D">
        <w:rPr>
          <w:rFonts w:ascii="仿宋" w:eastAsia="仿宋" w:hAnsi="仿宋" w:cs="等线"/>
          <w:b/>
          <w:kern w:val="0"/>
          <w:sz w:val="28"/>
          <w:szCs w:val="22"/>
          <w:lang w:val="zh-CN" w:bidi="zh-CN"/>
        </w:rPr>
        <w:t xml:space="preserve">第十八条 </w:t>
      </w:r>
      <w:r w:rsidRPr="0077026D">
        <w:rPr>
          <w:rFonts w:ascii="仿宋" w:eastAsia="仿宋" w:hAnsi="仿宋" w:cs="等线"/>
          <w:spacing w:val="-3"/>
          <w:kern w:val="0"/>
          <w:sz w:val="28"/>
          <w:szCs w:val="22"/>
          <w:lang w:val="zh-CN" w:bidi="zh-CN"/>
        </w:rPr>
        <w:t>标准起草工作组组织形成团体标准征求意见稿</w:t>
      </w:r>
      <w:r w:rsidRPr="0077026D">
        <w:rPr>
          <w:rFonts w:ascii="仿宋" w:eastAsia="仿宋" w:hAnsi="仿宋" w:cs="等线"/>
          <w:spacing w:val="-69"/>
          <w:kern w:val="0"/>
          <w:sz w:val="28"/>
          <w:szCs w:val="22"/>
          <w:lang w:val="zh-CN" w:bidi="zh-CN"/>
        </w:rPr>
        <w:t>、</w:t>
      </w:r>
      <w:r w:rsidRPr="0077026D">
        <w:rPr>
          <w:rFonts w:ascii="仿宋" w:eastAsia="仿宋" w:hAnsi="仿宋" w:cs="等线"/>
          <w:spacing w:val="-6"/>
          <w:kern w:val="0"/>
          <w:sz w:val="28"/>
          <w:szCs w:val="22"/>
          <w:lang w:val="zh-CN" w:bidi="zh-CN"/>
        </w:rPr>
        <w:t>团体</w:t>
      </w:r>
      <w:r w:rsidRPr="0077026D">
        <w:rPr>
          <w:rFonts w:ascii="仿宋" w:eastAsia="仿宋" w:hAnsi="仿宋" w:cs="等线"/>
          <w:kern w:val="0"/>
          <w:sz w:val="28"/>
          <w:szCs w:val="22"/>
          <w:lang w:val="zh-CN" w:bidi="zh-CN"/>
        </w:rPr>
        <w:t>标准编制说明等文件材料后，应当征求相关行业专家、生产者和管理者的意见建议。征求</w:t>
      </w:r>
      <w:r w:rsidRPr="0077026D">
        <w:rPr>
          <w:rFonts w:ascii="仿宋" w:eastAsia="仿宋" w:hAnsi="仿宋" w:cs="等线"/>
          <w:kern w:val="0"/>
          <w:sz w:val="28"/>
          <w:szCs w:val="22"/>
          <w:lang w:val="zh-CN" w:bidi="zh-CN"/>
        </w:rPr>
        <w:lastRenderedPageBreak/>
        <w:t>形式为信函征求意见或者网上公开征求意见等。征求意见材料应当包括团体标准征求意见稿和</w:t>
      </w:r>
      <w:r w:rsidRPr="0077026D">
        <w:rPr>
          <w:rFonts w:ascii="仿宋" w:eastAsia="仿宋" w:hAnsi="仿宋" w:cs="等线"/>
          <w:spacing w:val="-2"/>
          <w:kern w:val="0"/>
          <w:sz w:val="28"/>
          <w:szCs w:val="22"/>
          <w:lang w:val="zh-CN" w:bidi="zh-CN"/>
        </w:rPr>
        <w:t>团体标准编制说</w:t>
      </w:r>
      <w:r w:rsidRPr="0077026D">
        <w:rPr>
          <w:rFonts w:ascii="仿宋" w:eastAsia="仿宋" w:hAnsi="仿宋" w:cs="等线"/>
          <w:kern w:val="0"/>
          <w:sz w:val="28"/>
          <w:szCs w:val="22"/>
          <w:lang w:val="zh-CN" w:bidi="zh-CN"/>
        </w:rPr>
        <w:t>明</w:t>
      </w:r>
      <w:r w:rsidRPr="0077026D">
        <w:rPr>
          <w:rFonts w:ascii="仿宋" w:eastAsia="仿宋" w:hAnsi="仿宋" w:cs="等线"/>
          <w:spacing w:val="-1"/>
          <w:kern w:val="0"/>
          <w:sz w:val="28"/>
          <w:szCs w:val="22"/>
          <w:lang w:val="zh-CN" w:bidi="zh-CN"/>
        </w:rPr>
        <w:t>及有关附件。</w:t>
      </w:r>
    </w:p>
    <w:p w:rsidR="0077026D" w:rsidRPr="0077026D" w:rsidRDefault="0077026D" w:rsidP="005F1577">
      <w:pPr>
        <w:autoSpaceDE w:val="0"/>
        <w:autoSpaceDN w:val="0"/>
        <w:adjustRightInd w:val="0"/>
        <w:snapToGrid w:val="0"/>
        <w:spacing w:line="360" w:lineRule="auto"/>
        <w:ind w:left="122" w:right="380" w:firstLine="563"/>
        <w:rPr>
          <w:rFonts w:ascii="仿宋" w:eastAsia="仿宋" w:hAnsi="仿宋" w:cs="等线"/>
          <w:kern w:val="0"/>
          <w:sz w:val="28"/>
          <w:szCs w:val="28"/>
          <w:lang w:val="zh-CN" w:bidi="zh-CN"/>
        </w:rPr>
      </w:pPr>
      <w:r w:rsidRPr="0077026D">
        <w:rPr>
          <w:rFonts w:ascii="仿宋" w:eastAsia="仿宋" w:hAnsi="仿宋" w:cs="等线"/>
          <w:b/>
          <w:kern w:val="0"/>
          <w:sz w:val="28"/>
          <w:szCs w:val="28"/>
          <w:lang w:val="zh-CN" w:bidi="zh-CN"/>
        </w:rPr>
        <w:t xml:space="preserve">第十九条 </w:t>
      </w:r>
      <w:r w:rsidRPr="0077026D">
        <w:rPr>
          <w:rFonts w:ascii="仿宋" w:eastAsia="仿宋" w:hAnsi="仿宋" w:cs="等线"/>
          <w:kern w:val="0"/>
          <w:sz w:val="28"/>
          <w:szCs w:val="28"/>
          <w:lang w:val="zh-CN" w:bidi="zh-CN"/>
        </w:rPr>
        <w:t>被征求意见的单位或个人应当在截止日期前回复对团体标准的修改意见，逾期不回复，按无异议处理。</w:t>
      </w:r>
    </w:p>
    <w:p w:rsidR="0077026D" w:rsidRPr="0077026D" w:rsidRDefault="0077026D" w:rsidP="005F1577">
      <w:pPr>
        <w:autoSpaceDE w:val="0"/>
        <w:autoSpaceDN w:val="0"/>
        <w:adjustRightInd w:val="0"/>
        <w:snapToGrid w:val="0"/>
        <w:spacing w:line="360" w:lineRule="auto"/>
        <w:ind w:left="122" w:right="380" w:firstLine="563"/>
        <w:rPr>
          <w:rFonts w:ascii="仿宋" w:eastAsia="仿宋" w:hAnsi="仿宋" w:cs="等线"/>
          <w:kern w:val="0"/>
          <w:sz w:val="28"/>
          <w:szCs w:val="28"/>
          <w:lang w:val="zh-CN" w:bidi="zh-CN"/>
        </w:rPr>
      </w:pPr>
      <w:r w:rsidRPr="0077026D">
        <w:rPr>
          <w:rFonts w:ascii="仿宋" w:eastAsia="仿宋" w:hAnsi="仿宋" w:cs="等线"/>
          <w:b/>
          <w:kern w:val="0"/>
          <w:sz w:val="28"/>
          <w:szCs w:val="28"/>
          <w:lang w:val="zh-CN" w:bidi="zh-CN"/>
        </w:rPr>
        <w:t xml:space="preserve">第二十条 </w:t>
      </w:r>
      <w:r w:rsidRPr="0077026D">
        <w:rPr>
          <w:rFonts w:ascii="仿宋" w:eastAsia="仿宋" w:hAnsi="仿宋" w:cs="等线"/>
          <w:kern w:val="0"/>
          <w:sz w:val="28"/>
          <w:szCs w:val="28"/>
          <w:lang w:val="zh-CN" w:bidi="zh-CN"/>
        </w:rPr>
        <w:t xml:space="preserve">被征求意见的单位或个人应对每项团体标准意见提供技术或经济层面的论据支撑。征求意见的期限应不少于 1 </w:t>
      </w:r>
      <w:proofErr w:type="gramStart"/>
      <w:r w:rsidRPr="0077026D">
        <w:rPr>
          <w:rFonts w:ascii="仿宋" w:eastAsia="仿宋" w:hAnsi="仿宋" w:cs="等线"/>
          <w:kern w:val="0"/>
          <w:sz w:val="28"/>
          <w:szCs w:val="28"/>
          <w:lang w:val="zh-CN" w:bidi="zh-CN"/>
        </w:rPr>
        <w:t>个</w:t>
      </w:r>
      <w:proofErr w:type="gramEnd"/>
      <w:r w:rsidRPr="0077026D">
        <w:rPr>
          <w:rFonts w:ascii="仿宋" w:eastAsia="仿宋" w:hAnsi="仿宋" w:cs="等线"/>
          <w:kern w:val="0"/>
          <w:sz w:val="28"/>
          <w:szCs w:val="28"/>
          <w:lang w:val="zh-CN" w:bidi="zh-CN"/>
        </w:rPr>
        <w:t>月、</w:t>
      </w:r>
    </w:p>
    <w:p w:rsidR="0077026D" w:rsidRPr="0077026D" w:rsidRDefault="0077026D" w:rsidP="005F1577">
      <w:pPr>
        <w:autoSpaceDE w:val="0"/>
        <w:autoSpaceDN w:val="0"/>
        <w:adjustRightInd w:val="0"/>
        <w:snapToGrid w:val="0"/>
        <w:spacing w:line="360" w:lineRule="auto"/>
        <w:ind w:left="122"/>
        <w:rPr>
          <w:rFonts w:ascii="仿宋" w:eastAsia="仿宋" w:hAnsi="仿宋" w:cs="等线"/>
          <w:kern w:val="0"/>
          <w:sz w:val="28"/>
          <w:szCs w:val="28"/>
          <w:lang w:val="zh-CN" w:bidi="zh-CN"/>
        </w:rPr>
      </w:pPr>
      <w:r w:rsidRPr="0077026D">
        <w:rPr>
          <w:rFonts w:ascii="仿宋" w:eastAsia="仿宋" w:hAnsi="仿宋" w:cs="等线"/>
          <w:kern w:val="0"/>
          <w:sz w:val="28"/>
          <w:szCs w:val="28"/>
          <w:lang w:val="zh-CN" w:bidi="zh-CN"/>
        </w:rPr>
        <w:t xml:space="preserve">不超过 3 </w:t>
      </w:r>
      <w:proofErr w:type="gramStart"/>
      <w:r w:rsidRPr="0077026D">
        <w:rPr>
          <w:rFonts w:ascii="仿宋" w:eastAsia="仿宋" w:hAnsi="仿宋" w:cs="等线"/>
          <w:kern w:val="0"/>
          <w:sz w:val="28"/>
          <w:szCs w:val="28"/>
          <w:lang w:val="zh-CN" w:bidi="zh-CN"/>
        </w:rPr>
        <w:t>个</w:t>
      </w:r>
      <w:proofErr w:type="gramEnd"/>
      <w:r w:rsidRPr="0077026D">
        <w:rPr>
          <w:rFonts w:ascii="仿宋" w:eastAsia="仿宋" w:hAnsi="仿宋" w:cs="等线"/>
          <w:kern w:val="0"/>
          <w:sz w:val="28"/>
          <w:szCs w:val="28"/>
          <w:lang w:val="zh-CN" w:bidi="zh-CN"/>
        </w:rPr>
        <w:t>月。</w:t>
      </w:r>
    </w:p>
    <w:p w:rsidR="0077026D" w:rsidRPr="005F1577" w:rsidRDefault="0077026D" w:rsidP="005F1577">
      <w:pPr>
        <w:adjustRightInd w:val="0"/>
        <w:snapToGrid w:val="0"/>
        <w:spacing w:line="360" w:lineRule="auto"/>
        <w:ind w:firstLineChars="200" w:firstLine="562"/>
        <w:rPr>
          <w:rFonts w:asciiTheme="minorEastAsia" w:eastAsiaTheme="minorEastAsia" w:hAnsiTheme="minorEastAsia" w:cs="等线"/>
          <w:b/>
          <w:kern w:val="0"/>
          <w:sz w:val="28"/>
          <w:szCs w:val="22"/>
          <w:lang w:val="zh-CN" w:bidi="zh-CN"/>
        </w:rPr>
      </w:pPr>
      <w:r w:rsidRPr="009B5533">
        <w:rPr>
          <w:rFonts w:ascii="仿宋" w:eastAsia="仿宋" w:hAnsi="仿宋" w:cs="等线"/>
          <w:b/>
          <w:kern w:val="0"/>
          <w:sz w:val="28"/>
          <w:szCs w:val="22"/>
          <w:lang w:val="zh-CN" w:bidi="zh-CN"/>
        </w:rPr>
        <w:t xml:space="preserve">第二十一条 </w:t>
      </w:r>
      <w:r w:rsidRPr="009B5533">
        <w:rPr>
          <w:rFonts w:ascii="仿宋" w:eastAsia="仿宋" w:hAnsi="仿宋" w:cs="等线"/>
          <w:kern w:val="0"/>
          <w:sz w:val="28"/>
          <w:szCs w:val="22"/>
          <w:lang w:val="zh-CN" w:bidi="zh-CN"/>
        </w:rPr>
        <w:t>标准起草工作组负责收集团体标准意见，并将意见汇总形成征求意见汇总处理表。</w:t>
      </w:r>
    </w:p>
    <w:p w:rsidR="0077026D" w:rsidRPr="005F1577" w:rsidRDefault="0077026D" w:rsidP="005F1577">
      <w:pPr>
        <w:adjustRightInd w:val="0"/>
        <w:snapToGrid w:val="0"/>
        <w:spacing w:line="360" w:lineRule="auto"/>
        <w:ind w:firstLineChars="200" w:firstLine="560"/>
        <w:rPr>
          <w:rFonts w:asciiTheme="minorEastAsia" w:eastAsiaTheme="minorEastAsia" w:hAnsiTheme="minorEastAsia" w:cs="等线"/>
          <w:kern w:val="0"/>
          <w:sz w:val="28"/>
          <w:szCs w:val="28"/>
          <w:lang w:val="zh-CN" w:bidi="zh-CN"/>
        </w:rPr>
      </w:pPr>
    </w:p>
    <w:p w:rsidR="005F1577" w:rsidRPr="005F1577" w:rsidRDefault="005F1577" w:rsidP="005F1577">
      <w:pPr>
        <w:autoSpaceDE w:val="0"/>
        <w:autoSpaceDN w:val="0"/>
        <w:adjustRightInd w:val="0"/>
        <w:snapToGrid w:val="0"/>
        <w:spacing w:line="360" w:lineRule="auto"/>
        <w:ind w:right="1584"/>
        <w:jc w:val="center"/>
        <w:outlineLvl w:val="0"/>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第四节 审查阶段</w:t>
      </w:r>
    </w:p>
    <w:p w:rsidR="005F1577" w:rsidRPr="009B5533" w:rsidRDefault="005F1577" w:rsidP="005F1577">
      <w:pPr>
        <w:pStyle w:val="a7"/>
        <w:adjustRightInd w:val="0"/>
        <w:snapToGrid w:val="0"/>
        <w:spacing w:after="0" w:line="360" w:lineRule="auto"/>
        <w:ind w:right="385" w:firstLineChars="200" w:firstLine="562"/>
        <w:rPr>
          <w:rFonts w:ascii="仿宋" w:eastAsia="仿宋" w:hAnsi="仿宋" w:cs="等线"/>
          <w:kern w:val="0"/>
          <w:sz w:val="28"/>
          <w:szCs w:val="28"/>
          <w:lang w:val="zh-CN" w:bidi="zh-CN"/>
        </w:rPr>
      </w:pPr>
      <w:r w:rsidRPr="009B5533">
        <w:rPr>
          <w:rFonts w:ascii="仿宋" w:eastAsia="仿宋" w:hAnsi="仿宋" w:cs="等线"/>
          <w:b/>
          <w:kern w:val="0"/>
          <w:sz w:val="28"/>
          <w:szCs w:val="22"/>
          <w:lang w:val="zh-CN" w:bidi="zh-CN"/>
        </w:rPr>
        <w:t xml:space="preserve">第二十二条 </w:t>
      </w:r>
      <w:r w:rsidRPr="009B5533">
        <w:rPr>
          <w:rFonts w:ascii="仿宋" w:eastAsia="仿宋" w:hAnsi="仿宋" w:cs="等线"/>
          <w:kern w:val="0"/>
          <w:sz w:val="28"/>
          <w:szCs w:val="22"/>
          <w:lang w:val="zh-CN" w:bidi="zh-CN"/>
        </w:rPr>
        <w:t>标准起草工作组在对所收到的意见进行合理</w:t>
      </w:r>
      <w:r w:rsidRPr="009B5533">
        <w:rPr>
          <w:rFonts w:ascii="仿宋" w:eastAsia="仿宋" w:hAnsi="仿宋" w:cs="等线" w:hint="eastAsia"/>
          <w:kern w:val="0"/>
          <w:sz w:val="28"/>
          <w:szCs w:val="22"/>
          <w:lang w:val="zh-CN" w:bidi="zh-CN"/>
        </w:rPr>
        <w:t>分析</w:t>
      </w:r>
      <w:r w:rsidRPr="009B5533">
        <w:rPr>
          <w:rFonts w:ascii="仿宋" w:eastAsia="仿宋" w:hAnsi="仿宋" w:cs="等线"/>
          <w:kern w:val="0"/>
          <w:sz w:val="28"/>
          <w:szCs w:val="28"/>
          <w:lang w:val="zh-CN" w:bidi="zh-CN"/>
        </w:rPr>
        <w:t>研究和处理后，修改团体标准形成团体标准送审稿。标准起草工作组应对团体标准送审稿进行初步评估，必要时可重新征求意见。</w:t>
      </w:r>
    </w:p>
    <w:p w:rsidR="005F1577" w:rsidRPr="005F1577" w:rsidRDefault="005F1577" w:rsidP="005F1577">
      <w:pPr>
        <w:autoSpaceDE w:val="0"/>
        <w:autoSpaceDN w:val="0"/>
        <w:adjustRightInd w:val="0"/>
        <w:snapToGrid w:val="0"/>
        <w:spacing w:line="360" w:lineRule="auto"/>
        <w:ind w:left="122" w:right="384" w:firstLine="561"/>
        <w:rPr>
          <w:rFonts w:ascii="仿宋" w:eastAsia="仿宋" w:hAnsi="仿宋" w:cs="等线"/>
          <w:kern w:val="0"/>
          <w:sz w:val="28"/>
          <w:szCs w:val="22"/>
          <w:lang w:val="zh-CN" w:bidi="zh-CN"/>
        </w:rPr>
      </w:pPr>
      <w:r w:rsidRPr="005F1577">
        <w:rPr>
          <w:rFonts w:ascii="仿宋" w:eastAsia="仿宋" w:hAnsi="仿宋" w:cs="等线"/>
          <w:b/>
          <w:spacing w:val="-2"/>
          <w:kern w:val="0"/>
          <w:sz w:val="28"/>
          <w:szCs w:val="22"/>
          <w:lang w:val="zh-CN" w:bidi="zh-CN"/>
        </w:rPr>
        <w:t xml:space="preserve">第二十三条 </w:t>
      </w:r>
      <w:r w:rsidRPr="005F1577">
        <w:rPr>
          <w:rFonts w:ascii="仿宋" w:eastAsia="仿宋" w:hAnsi="仿宋" w:cs="等线"/>
          <w:spacing w:val="-3"/>
          <w:kern w:val="0"/>
          <w:sz w:val="28"/>
          <w:szCs w:val="22"/>
          <w:lang w:val="zh-CN" w:bidi="zh-CN"/>
        </w:rPr>
        <w:t>标准起草工作组汇总</w:t>
      </w:r>
      <w:r w:rsidRPr="005F1577">
        <w:rPr>
          <w:rFonts w:ascii="仿宋" w:eastAsia="仿宋" w:hAnsi="仿宋" w:cs="等线"/>
          <w:spacing w:val="-9"/>
          <w:kern w:val="0"/>
          <w:sz w:val="28"/>
          <w:szCs w:val="22"/>
          <w:lang w:val="zh-CN" w:bidi="zh-CN"/>
        </w:rPr>
        <w:t>团体标准送审稿、团体标准编制说明、征求意见汇总处理表及有关附件一并</w:t>
      </w:r>
      <w:proofErr w:type="gramStart"/>
      <w:r w:rsidRPr="005F1577">
        <w:rPr>
          <w:rFonts w:ascii="仿宋" w:eastAsia="仿宋" w:hAnsi="仿宋" w:cs="等线"/>
          <w:spacing w:val="-9"/>
          <w:kern w:val="0"/>
          <w:sz w:val="28"/>
          <w:szCs w:val="22"/>
          <w:lang w:val="zh-CN" w:bidi="zh-CN"/>
        </w:rPr>
        <w:t>提交团标</w:t>
      </w:r>
      <w:proofErr w:type="gramEnd"/>
      <w:r w:rsidRPr="005F1577">
        <w:rPr>
          <w:rFonts w:ascii="仿宋" w:eastAsia="仿宋" w:hAnsi="仿宋" w:cs="等线"/>
          <w:spacing w:val="-9"/>
          <w:kern w:val="0"/>
          <w:sz w:val="28"/>
          <w:szCs w:val="22"/>
          <w:lang w:val="zh-CN" w:bidi="zh-CN"/>
        </w:rPr>
        <w:t xml:space="preserve">委秘书处， </w:t>
      </w:r>
      <w:proofErr w:type="gramStart"/>
      <w:r w:rsidRPr="005F1577">
        <w:rPr>
          <w:rFonts w:ascii="仿宋" w:eastAsia="仿宋" w:hAnsi="仿宋" w:cs="等线"/>
          <w:spacing w:val="-3"/>
          <w:kern w:val="0"/>
          <w:sz w:val="28"/>
          <w:szCs w:val="22"/>
          <w:lang w:val="zh-CN" w:bidi="zh-CN"/>
        </w:rPr>
        <w:t>由团标委</w:t>
      </w:r>
      <w:proofErr w:type="gramEnd"/>
      <w:r w:rsidRPr="005F1577">
        <w:rPr>
          <w:rFonts w:ascii="仿宋" w:eastAsia="仿宋" w:hAnsi="仿宋" w:cs="等线"/>
          <w:spacing w:val="-3"/>
          <w:kern w:val="0"/>
          <w:sz w:val="28"/>
          <w:szCs w:val="22"/>
          <w:lang w:val="zh-CN" w:bidi="zh-CN"/>
        </w:rPr>
        <w:t>秘书处组织开展标准审查工作。</w:t>
      </w:r>
    </w:p>
    <w:p w:rsidR="005F1577" w:rsidRPr="005F1577" w:rsidRDefault="005F1577" w:rsidP="005F1577">
      <w:pPr>
        <w:autoSpaceDE w:val="0"/>
        <w:autoSpaceDN w:val="0"/>
        <w:adjustRightInd w:val="0"/>
        <w:snapToGrid w:val="0"/>
        <w:spacing w:line="360" w:lineRule="auto"/>
        <w:ind w:left="122" w:right="247" w:firstLine="551"/>
        <w:jc w:val="left"/>
        <w:rPr>
          <w:rFonts w:ascii="仿宋" w:eastAsia="仿宋" w:hAnsi="仿宋" w:cs="等线"/>
          <w:kern w:val="0"/>
          <w:sz w:val="28"/>
          <w:szCs w:val="28"/>
          <w:lang w:val="zh-CN" w:bidi="zh-CN"/>
        </w:rPr>
      </w:pPr>
      <w:r w:rsidRPr="005F1577">
        <w:rPr>
          <w:rFonts w:ascii="仿宋" w:eastAsia="仿宋" w:hAnsi="仿宋" w:cs="等线"/>
          <w:b/>
          <w:kern w:val="0"/>
          <w:sz w:val="28"/>
          <w:szCs w:val="28"/>
          <w:lang w:val="zh-CN" w:bidi="zh-CN"/>
        </w:rPr>
        <w:t xml:space="preserve">第二十四条 </w:t>
      </w:r>
      <w:r w:rsidRPr="005F1577">
        <w:rPr>
          <w:rFonts w:ascii="仿宋" w:eastAsia="仿宋" w:hAnsi="仿宋" w:cs="等线"/>
          <w:kern w:val="0"/>
          <w:sz w:val="28"/>
          <w:szCs w:val="28"/>
          <w:lang w:val="zh-CN" w:bidi="zh-CN"/>
        </w:rPr>
        <w:t>团体标准的审查可以采用会议审查或函审的方式， 并须成立标准审查专家组。专家名单由</w:t>
      </w:r>
      <w:proofErr w:type="gramStart"/>
      <w:r w:rsidRPr="005F1577">
        <w:rPr>
          <w:rFonts w:ascii="仿宋" w:eastAsia="仿宋" w:hAnsi="仿宋" w:cs="等线"/>
          <w:kern w:val="0"/>
          <w:sz w:val="28"/>
          <w:szCs w:val="28"/>
          <w:lang w:val="zh-CN" w:bidi="zh-CN"/>
        </w:rPr>
        <w:t>区质量</w:t>
      </w:r>
      <w:proofErr w:type="gramEnd"/>
      <w:r w:rsidRPr="005F1577">
        <w:rPr>
          <w:rFonts w:ascii="仿宋" w:eastAsia="仿宋" w:hAnsi="仿宋" w:cs="等线"/>
          <w:kern w:val="0"/>
          <w:sz w:val="28"/>
          <w:szCs w:val="28"/>
          <w:lang w:val="zh-CN" w:bidi="zh-CN"/>
        </w:rPr>
        <w:t>设备协会及标准主要起草单位提出并经</w:t>
      </w:r>
      <w:proofErr w:type="gramStart"/>
      <w:r w:rsidRPr="005F1577">
        <w:rPr>
          <w:rFonts w:ascii="仿宋" w:eastAsia="仿宋" w:hAnsi="仿宋" w:cs="等线"/>
          <w:kern w:val="0"/>
          <w:sz w:val="28"/>
          <w:szCs w:val="28"/>
          <w:lang w:val="zh-CN" w:bidi="zh-CN"/>
        </w:rPr>
        <w:t>区质量</w:t>
      </w:r>
      <w:proofErr w:type="gramEnd"/>
      <w:r w:rsidRPr="005F1577">
        <w:rPr>
          <w:rFonts w:ascii="仿宋" w:eastAsia="仿宋" w:hAnsi="仿宋" w:cs="等线"/>
          <w:kern w:val="0"/>
          <w:sz w:val="28"/>
          <w:szCs w:val="28"/>
          <w:lang w:val="zh-CN" w:bidi="zh-CN"/>
        </w:rPr>
        <w:t>设备协会同意后确定，审查专家不得少于 5 人，应由行业技术专家和标准化专家组成，且应为具有高级以上（含高级）专业技术职称、或与高级以上专业技术职称相对应职务的在职人员。团体标准起草人不能参加审查表决。</w:t>
      </w:r>
    </w:p>
    <w:p w:rsidR="005F1577" w:rsidRPr="005F1577" w:rsidRDefault="005F1577" w:rsidP="005F1577">
      <w:pPr>
        <w:autoSpaceDE w:val="0"/>
        <w:autoSpaceDN w:val="0"/>
        <w:adjustRightInd w:val="0"/>
        <w:snapToGrid w:val="0"/>
        <w:spacing w:line="360" w:lineRule="auto"/>
        <w:ind w:left="122" w:right="386" w:firstLine="551"/>
        <w:rPr>
          <w:rFonts w:ascii="仿宋" w:eastAsia="仿宋" w:hAnsi="仿宋" w:cs="等线"/>
          <w:kern w:val="0"/>
          <w:sz w:val="28"/>
          <w:szCs w:val="22"/>
          <w:lang w:val="zh-CN" w:bidi="zh-CN"/>
        </w:rPr>
      </w:pPr>
      <w:r w:rsidRPr="005F1577">
        <w:rPr>
          <w:rFonts w:ascii="仿宋" w:eastAsia="仿宋" w:hAnsi="仿宋" w:cs="等线"/>
          <w:b/>
          <w:kern w:val="0"/>
          <w:sz w:val="28"/>
          <w:szCs w:val="22"/>
          <w:lang w:val="zh-CN" w:bidi="zh-CN"/>
        </w:rPr>
        <w:t xml:space="preserve">第二十五条 </w:t>
      </w:r>
      <w:r w:rsidRPr="005F1577">
        <w:rPr>
          <w:rFonts w:ascii="仿宋" w:eastAsia="仿宋" w:hAnsi="仿宋" w:cs="等线"/>
          <w:kern w:val="0"/>
          <w:sz w:val="28"/>
          <w:szCs w:val="22"/>
          <w:lang w:val="zh-CN" w:bidi="zh-CN"/>
        </w:rPr>
        <w:t>团体标准采用会议审查时，应由</w:t>
      </w:r>
      <w:proofErr w:type="gramStart"/>
      <w:r w:rsidRPr="005F1577">
        <w:rPr>
          <w:rFonts w:ascii="仿宋" w:eastAsia="仿宋" w:hAnsi="仿宋" w:cs="等线"/>
          <w:kern w:val="0"/>
          <w:sz w:val="28"/>
          <w:szCs w:val="22"/>
          <w:lang w:val="zh-CN" w:bidi="zh-CN"/>
        </w:rPr>
        <w:t>区质量</w:t>
      </w:r>
      <w:proofErr w:type="gramEnd"/>
      <w:r w:rsidRPr="005F1577">
        <w:rPr>
          <w:rFonts w:ascii="仿宋" w:eastAsia="仿宋" w:hAnsi="仿宋" w:cs="等线"/>
          <w:kern w:val="0"/>
          <w:sz w:val="28"/>
          <w:szCs w:val="22"/>
          <w:lang w:val="zh-CN" w:bidi="zh-CN"/>
        </w:rPr>
        <w:t>设备协会主持，审查会议应推举专家组组长。会议审查时，应</w:t>
      </w:r>
      <w:proofErr w:type="gramStart"/>
      <w:r w:rsidRPr="005F1577">
        <w:rPr>
          <w:rFonts w:ascii="仿宋" w:eastAsia="仿宋" w:hAnsi="仿宋" w:cs="等线"/>
          <w:kern w:val="0"/>
          <w:sz w:val="28"/>
          <w:szCs w:val="22"/>
          <w:lang w:val="zh-CN" w:bidi="zh-CN"/>
        </w:rPr>
        <w:t>由团标委</w:t>
      </w:r>
      <w:proofErr w:type="gramEnd"/>
      <w:r w:rsidRPr="005F1577">
        <w:rPr>
          <w:rFonts w:ascii="仿宋" w:eastAsia="仿宋" w:hAnsi="仿宋" w:cs="等线"/>
          <w:kern w:val="0"/>
          <w:sz w:val="28"/>
          <w:szCs w:val="22"/>
          <w:lang w:val="zh-CN" w:bidi="zh-CN"/>
        </w:rPr>
        <w:t xml:space="preserve">秘书处在会议前 5 </w:t>
      </w:r>
      <w:proofErr w:type="gramStart"/>
      <w:r w:rsidRPr="005F1577">
        <w:rPr>
          <w:rFonts w:ascii="仿宋" w:eastAsia="仿宋" w:hAnsi="仿宋" w:cs="等线"/>
          <w:kern w:val="0"/>
          <w:sz w:val="28"/>
          <w:szCs w:val="22"/>
          <w:lang w:val="zh-CN" w:bidi="zh-CN"/>
        </w:rPr>
        <w:t>个</w:t>
      </w:r>
      <w:proofErr w:type="gramEnd"/>
      <w:r w:rsidRPr="005F1577">
        <w:rPr>
          <w:rFonts w:ascii="仿宋" w:eastAsia="仿宋" w:hAnsi="仿宋" w:cs="等线"/>
          <w:kern w:val="0"/>
          <w:sz w:val="28"/>
          <w:szCs w:val="22"/>
          <w:lang w:val="zh-CN" w:bidi="zh-CN"/>
        </w:rPr>
        <w:t>工作日将团体标准送审稿、团体标准编制说明、征求意见汇总处理表及有关附件等提供给参加审查会议的单位、专家和人员。</w:t>
      </w:r>
    </w:p>
    <w:p w:rsidR="005F1577" w:rsidRPr="005F1577" w:rsidRDefault="005F1577" w:rsidP="005F1577">
      <w:pPr>
        <w:autoSpaceDE w:val="0"/>
        <w:autoSpaceDN w:val="0"/>
        <w:adjustRightInd w:val="0"/>
        <w:snapToGrid w:val="0"/>
        <w:spacing w:line="360" w:lineRule="auto"/>
        <w:ind w:left="122" w:right="110" w:firstLine="551"/>
        <w:jc w:val="left"/>
        <w:rPr>
          <w:rFonts w:ascii="仿宋" w:eastAsia="仿宋" w:hAnsi="仿宋" w:cs="等线"/>
          <w:kern w:val="0"/>
          <w:sz w:val="28"/>
          <w:szCs w:val="28"/>
          <w:lang w:val="zh-CN" w:bidi="zh-CN"/>
        </w:rPr>
      </w:pPr>
      <w:r w:rsidRPr="005F1577">
        <w:rPr>
          <w:rFonts w:ascii="仿宋" w:eastAsia="仿宋" w:hAnsi="仿宋" w:cs="等线"/>
          <w:kern w:val="0"/>
          <w:sz w:val="28"/>
          <w:szCs w:val="28"/>
          <w:lang w:val="zh-CN" w:bidi="zh-CN"/>
        </w:rPr>
        <w:t>会议审查时出席会议的审查专家必须有三分之二同意方为通过。标准起草工</w:t>
      </w:r>
      <w:r w:rsidRPr="005F1577">
        <w:rPr>
          <w:rFonts w:ascii="仿宋" w:eastAsia="仿宋" w:hAnsi="仿宋" w:cs="等线"/>
          <w:kern w:val="0"/>
          <w:sz w:val="28"/>
          <w:szCs w:val="28"/>
          <w:lang w:val="zh-CN" w:bidi="zh-CN"/>
        </w:rPr>
        <w:lastRenderedPageBreak/>
        <w:t>作组应对团体和个人在会议中提出的意见进行记录，在  会议审查后分析并汇总</w:t>
      </w:r>
      <w:proofErr w:type="gramStart"/>
      <w:r w:rsidRPr="005F1577">
        <w:rPr>
          <w:rFonts w:ascii="仿宋" w:eastAsia="仿宋" w:hAnsi="仿宋" w:cs="等线"/>
          <w:kern w:val="0"/>
          <w:sz w:val="28"/>
          <w:szCs w:val="28"/>
          <w:lang w:val="zh-CN" w:bidi="zh-CN"/>
        </w:rPr>
        <w:t>成团体</w:t>
      </w:r>
      <w:proofErr w:type="gramEnd"/>
      <w:r w:rsidRPr="005F1577">
        <w:rPr>
          <w:rFonts w:ascii="仿宋" w:eastAsia="仿宋" w:hAnsi="仿宋" w:cs="等线"/>
          <w:kern w:val="0"/>
          <w:sz w:val="28"/>
          <w:szCs w:val="28"/>
          <w:lang w:val="zh-CN" w:bidi="zh-CN"/>
        </w:rPr>
        <w:t>标准会议审查纪要。纪要中要明确团体标准的技术审查意见，并</w:t>
      </w:r>
      <w:proofErr w:type="gramStart"/>
      <w:r w:rsidRPr="005F1577">
        <w:rPr>
          <w:rFonts w:ascii="仿宋" w:eastAsia="仿宋" w:hAnsi="仿宋" w:cs="等线"/>
          <w:kern w:val="0"/>
          <w:sz w:val="28"/>
          <w:szCs w:val="28"/>
          <w:lang w:val="zh-CN" w:bidi="zh-CN"/>
        </w:rPr>
        <w:t>附参加</w:t>
      </w:r>
      <w:proofErr w:type="gramEnd"/>
      <w:r w:rsidRPr="005F1577">
        <w:rPr>
          <w:rFonts w:ascii="仿宋" w:eastAsia="仿宋" w:hAnsi="仿宋" w:cs="等线"/>
          <w:kern w:val="0"/>
          <w:sz w:val="28"/>
          <w:szCs w:val="28"/>
          <w:lang w:val="zh-CN" w:bidi="zh-CN"/>
        </w:rPr>
        <w:t>审查会议的单位、专家和人员名单。</w:t>
      </w:r>
    </w:p>
    <w:p w:rsidR="005F1577" w:rsidRPr="009B5533" w:rsidRDefault="005F1577" w:rsidP="009B5533">
      <w:pPr>
        <w:adjustRightInd w:val="0"/>
        <w:snapToGrid w:val="0"/>
        <w:spacing w:line="360" w:lineRule="auto"/>
        <w:ind w:leftChars="58" w:left="122" w:right="382" w:firstLineChars="200" w:firstLine="562"/>
        <w:rPr>
          <w:rFonts w:ascii="仿宋" w:eastAsia="仿宋" w:hAnsi="仿宋" w:cs="等线"/>
          <w:kern w:val="0"/>
          <w:sz w:val="28"/>
          <w:szCs w:val="22"/>
          <w:lang w:val="zh-CN" w:bidi="zh-CN"/>
        </w:rPr>
      </w:pPr>
      <w:r w:rsidRPr="009B5533">
        <w:rPr>
          <w:rFonts w:ascii="仿宋" w:eastAsia="仿宋" w:hAnsi="仿宋" w:cs="等线"/>
          <w:b/>
          <w:kern w:val="0"/>
          <w:sz w:val="28"/>
          <w:szCs w:val="22"/>
          <w:lang w:val="zh-CN" w:bidi="zh-CN"/>
        </w:rPr>
        <w:t xml:space="preserve">第二十六条 </w:t>
      </w:r>
      <w:r w:rsidRPr="009B5533">
        <w:rPr>
          <w:rFonts w:ascii="仿宋" w:eastAsia="仿宋" w:hAnsi="仿宋" w:cs="等线"/>
          <w:kern w:val="0"/>
          <w:sz w:val="28"/>
          <w:szCs w:val="22"/>
          <w:lang w:val="zh-CN" w:bidi="zh-CN"/>
        </w:rPr>
        <w:t>团体标准采用函审时，应</w:t>
      </w:r>
      <w:proofErr w:type="gramStart"/>
      <w:r w:rsidRPr="009B5533">
        <w:rPr>
          <w:rFonts w:ascii="仿宋" w:eastAsia="仿宋" w:hAnsi="仿宋" w:cs="等线"/>
          <w:kern w:val="0"/>
          <w:sz w:val="28"/>
          <w:szCs w:val="22"/>
          <w:lang w:val="zh-CN" w:bidi="zh-CN"/>
        </w:rPr>
        <w:t>由团标委</w:t>
      </w:r>
      <w:proofErr w:type="gramEnd"/>
      <w:r w:rsidRPr="009B5533">
        <w:rPr>
          <w:rFonts w:ascii="仿宋" w:eastAsia="仿宋" w:hAnsi="仿宋" w:cs="等线"/>
          <w:kern w:val="0"/>
          <w:sz w:val="28"/>
          <w:szCs w:val="22"/>
          <w:lang w:val="zh-CN" w:bidi="zh-CN"/>
        </w:rPr>
        <w:t xml:space="preserve">秘书处在函审表决截止日期前 5 </w:t>
      </w:r>
      <w:proofErr w:type="gramStart"/>
      <w:r w:rsidRPr="009B5533">
        <w:rPr>
          <w:rFonts w:ascii="仿宋" w:eastAsia="仿宋" w:hAnsi="仿宋" w:cs="等线"/>
          <w:kern w:val="0"/>
          <w:sz w:val="28"/>
          <w:szCs w:val="22"/>
          <w:lang w:val="zh-CN" w:bidi="zh-CN"/>
        </w:rPr>
        <w:t>个</w:t>
      </w:r>
      <w:proofErr w:type="gramEnd"/>
      <w:r w:rsidRPr="009B5533">
        <w:rPr>
          <w:rFonts w:ascii="仿宋" w:eastAsia="仿宋" w:hAnsi="仿宋" w:cs="等线"/>
          <w:kern w:val="0"/>
          <w:sz w:val="28"/>
          <w:szCs w:val="22"/>
          <w:lang w:val="zh-CN" w:bidi="zh-CN"/>
        </w:rPr>
        <w:t>工作日将函审通知和团体标准送审稿、团体标准编制说明、征求意见汇总处理表、团体标准审查投票单及有关附件等提交给相关单位、专家和人员。</w:t>
      </w:r>
    </w:p>
    <w:p w:rsidR="005F1577" w:rsidRPr="005F1577" w:rsidRDefault="005F1577" w:rsidP="005F1577">
      <w:pPr>
        <w:autoSpaceDE w:val="0"/>
        <w:autoSpaceDN w:val="0"/>
        <w:adjustRightInd w:val="0"/>
        <w:snapToGrid w:val="0"/>
        <w:spacing w:line="360" w:lineRule="auto"/>
        <w:ind w:left="122" w:right="382" w:firstLine="563"/>
        <w:rPr>
          <w:rFonts w:ascii="仿宋" w:eastAsia="仿宋" w:hAnsi="仿宋" w:cs="等线"/>
          <w:kern w:val="0"/>
          <w:sz w:val="28"/>
          <w:szCs w:val="28"/>
          <w:lang w:val="zh-CN" w:bidi="zh-CN"/>
        </w:rPr>
      </w:pPr>
      <w:r w:rsidRPr="005F1577">
        <w:rPr>
          <w:rFonts w:ascii="仿宋" w:eastAsia="仿宋" w:hAnsi="仿宋" w:cs="等线"/>
          <w:kern w:val="0"/>
          <w:sz w:val="28"/>
          <w:szCs w:val="28"/>
          <w:lang w:val="zh-CN" w:bidi="zh-CN"/>
        </w:rPr>
        <w:t>函审时，审查单位或个人应在团体标准审查投票单中给出审查结论并附说明，有效回函中必须有三分之二同意方为通过。标准起草工作组在函审结束后需分析并汇总函审单位或个人的有效回函， 形成团体标准函审审查纪要。审查纪要中要明确团体标准的技术审查意见，并</w:t>
      </w:r>
      <w:proofErr w:type="gramStart"/>
      <w:r w:rsidRPr="005F1577">
        <w:rPr>
          <w:rFonts w:ascii="仿宋" w:eastAsia="仿宋" w:hAnsi="仿宋" w:cs="等线"/>
          <w:kern w:val="0"/>
          <w:sz w:val="28"/>
          <w:szCs w:val="28"/>
          <w:lang w:val="zh-CN" w:bidi="zh-CN"/>
        </w:rPr>
        <w:t>附参加</w:t>
      </w:r>
      <w:proofErr w:type="gramEnd"/>
      <w:r w:rsidRPr="005F1577">
        <w:rPr>
          <w:rFonts w:ascii="仿宋" w:eastAsia="仿宋" w:hAnsi="仿宋" w:cs="等线"/>
          <w:kern w:val="0"/>
          <w:sz w:val="28"/>
          <w:szCs w:val="28"/>
          <w:lang w:val="zh-CN" w:bidi="zh-CN"/>
        </w:rPr>
        <w:t>函审的单位、专家和人员名单。</w:t>
      </w:r>
    </w:p>
    <w:p w:rsidR="005F1577" w:rsidRPr="005F1577" w:rsidRDefault="005F1577" w:rsidP="005F1577">
      <w:pPr>
        <w:autoSpaceDE w:val="0"/>
        <w:autoSpaceDN w:val="0"/>
        <w:adjustRightInd w:val="0"/>
        <w:snapToGrid w:val="0"/>
        <w:spacing w:line="360" w:lineRule="auto"/>
        <w:ind w:left="122" w:right="388" w:firstLine="563"/>
        <w:rPr>
          <w:rFonts w:ascii="仿宋" w:eastAsia="仿宋" w:hAnsi="仿宋" w:cs="等线"/>
          <w:kern w:val="0"/>
          <w:sz w:val="28"/>
          <w:szCs w:val="28"/>
          <w:lang w:val="zh-CN" w:bidi="zh-CN"/>
        </w:rPr>
      </w:pPr>
      <w:r w:rsidRPr="005F1577">
        <w:rPr>
          <w:rFonts w:ascii="仿宋" w:eastAsia="仿宋" w:hAnsi="仿宋" w:cs="等线"/>
          <w:b/>
          <w:kern w:val="0"/>
          <w:sz w:val="28"/>
          <w:szCs w:val="28"/>
          <w:lang w:val="zh-CN" w:bidi="zh-CN"/>
        </w:rPr>
        <w:t xml:space="preserve">第二十七条 </w:t>
      </w:r>
      <w:r w:rsidRPr="005F1577">
        <w:rPr>
          <w:rFonts w:ascii="仿宋" w:eastAsia="仿宋" w:hAnsi="仿宋" w:cs="等线"/>
          <w:kern w:val="0"/>
          <w:sz w:val="28"/>
          <w:szCs w:val="28"/>
          <w:lang w:val="zh-CN" w:bidi="zh-CN"/>
        </w:rPr>
        <w:t>会议审查或者函审没有通过的，标准起草工作组应汇总并分析审查意见，修改标准重新形成团体标准送审稿，并组织审查。</w:t>
      </w:r>
    </w:p>
    <w:p w:rsidR="0077026D" w:rsidRPr="009B5533" w:rsidRDefault="005F1577" w:rsidP="005F1577">
      <w:pPr>
        <w:adjustRightInd w:val="0"/>
        <w:snapToGrid w:val="0"/>
        <w:spacing w:line="360" w:lineRule="auto"/>
        <w:ind w:firstLineChars="200" w:firstLine="562"/>
        <w:rPr>
          <w:rFonts w:ascii="仿宋" w:eastAsia="仿宋" w:hAnsi="仿宋" w:cs="等线"/>
          <w:kern w:val="0"/>
          <w:sz w:val="28"/>
          <w:szCs w:val="28"/>
          <w:lang w:val="zh-CN" w:bidi="zh-CN"/>
        </w:rPr>
      </w:pPr>
      <w:r w:rsidRPr="009B5533">
        <w:rPr>
          <w:rFonts w:ascii="仿宋" w:eastAsia="仿宋" w:hAnsi="仿宋" w:cs="等线"/>
          <w:b/>
          <w:kern w:val="0"/>
          <w:sz w:val="28"/>
          <w:szCs w:val="28"/>
          <w:lang w:val="zh-CN" w:bidi="zh-CN"/>
        </w:rPr>
        <w:t>第二十八条</w:t>
      </w:r>
      <w:r w:rsidRPr="009B5533">
        <w:rPr>
          <w:rFonts w:ascii="仿宋" w:eastAsia="仿宋" w:hAnsi="仿宋" w:cs="等线"/>
          <w:kern w:val="0"/>
          <w:sz w:val="28"/>
          <w:szCs w:val="28"/>
          <w:lang w:val="zh-CN" w:bidi="zh-CN"/>
        </w:rPr>
        <w:t xml:space="preserve"> 团体标准的制定从立项起 18 </w:t>
      </w:r>
      <w:proofErr w:type="gramStart"/>
      <w:r w:rsidRPr="009B5533">
        <w:rPr>
          <w:rFonts w:ascii="仿宋" w:eastAsia="仿宋" w:hAnsi="仿宋" w:cs="等线"/>
          <w:kern w:val="0"/>
          <w:sz w:val="28"/>
          <w:szCs w:val="28"/>
          <w:lang w:val="zh-CN" w:bidi="zh-CN"/>
        </w:rPr>
        <w:t>个月仍</w:t>
      </w:r>
      <w:proofErr w:type="gramEnd"/>
      <w:r w:rsidRPr="009B5533">
        <w:rPr>
          <w:rFonts w:ascii="仿宋" w:eastAsia="仿宋" w:hAnsi="仿宋" w:cs="等线"/>
          <w:kern w:val="0"/>
          <w:sz w:val="28"/>
          <w:szCs w:val="28"/>
          <w:lang w:val="zh-CN" w:bidi="zh-CN"/>
        </w:rPr>
        <w:t>未完成审查阶段的，</w:t>
      </w:r>
      <w:proofErr w:type="gramStart"/>
      <w:r w:rsidRPr="009B5533">
        <w:rPr>
          <w:rFonts w:ascii="仿宋" w:eastAsia="仿宋" w:hAnsi="仿宋" w:cs="等线"/>
          <w:kern w:val="0"/>
          <w:sz w:val="28"/>
          <w:szCs w:val="28"/>
          <w:lang w:val="zh-CN" w:bidi="zh-CN"/>
        </w:rPr>
        <w:t>由团标委</w:t>
      </w:r>
      <w:proofErr w:type="gramEnd"/>
      <w:r w:rsidRPr="009B5533">
        <w:rPr>
          <w:rFonts w:ascii="仿宋" w:eastAsia="仿宋" w:hAnsi="仿宋" w:cs="等线"/>
          <w:kern w:val="0"/>
          <w:sz w:val="28"/>
          <w:szCs w:val="28"/>
          <w:lang w:val="zh-CN" w:bidi="zh-CN"/>
        </w:rPr>
        <w:t>评估标准项目是否终止。</w:t>
      </w:r>
    </w:p>
    <w:p w:rsidR="005F1577" w:rsidRPr="005F1577" w:rsidRDefault="005F1577" w:rsidP="005F1577">
      <w:pPr>
        <w:adjustRightInd w:val="0"/>
        <w:snapToGrid w:val="0"/>
        <w:spacing w:line="360" w:lineRule="auto"/>
        <w:ind w:firstLineChars="200" w:firstLine="560"/>
        <w:rPr>
          <w:rFonts w:asciiTheme="minorEastAsia" w:eastAsiaTheme="minorEastAsia" w:hAnsiTheme="minorEastAsia" w:cs="等线"/>
          <w:kern w:val="0"/>
          <w:sz w:val="28"/>
          <w:szCs w:val="28"/>
          <w:lang w:val="zh-CN" w:bidi="zh-CN"/>
        </w:rPr>
      </w:pPr>
    </w:p>
    <w:p w:rsidR="005F1577" w:rsidRPr="005F1577" w:rsidRDefault="005F1577"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第五节 报批阶段</w:t>
      </w:r>
    </w:p>
    <w:p w:rsidR="005F1577" w:rsidRPr="005F1577" w:rsidRDefault="005F1577" w:rsidP="005F1577">
      <w:pPr>
        <w:autoSpaceDE w:val="0"/>
        <w:autoSpaceDN w:val="0"/>
        <w:adjustRightInd w:val="0"/>
        <w:snapToGrid w:val="0"/>
        <w:spacing w:line="360" w:lineRule="auto"/>
        <w:ind w:left="122" w:right="386" w:firstLine="561"/>
        <w:rPr>
          <w:rFonts w:ascii="仿宋" w:eastAsia="仿宋" w:hAnsi="仿宋" w:cs="等线"/>
          <w:kern w:val="0"/>
          <w:sz w:val="28"/>
          <w:szCs w:val="22"/>
          <w:lang w:val="zh-CN" w:bidi="zh-CN"/>
        </w:rPr>
      </w:pPr>
      <w:r w:rsidRPr="005F1577">
        <w:rPr>
          <w:rFonts w:ascii="仿宋" w:eastAsia="仿宋" w:hAnsi="仿宋" w:cs="等线"/>
          <w:b/>
          <w:spacing w:val="-1"/>
          <w:kern w:val="0"/>
          <w:sz w:val="28"/>
          <w:szCs w:val="22"/>
          <w:lang w:val="zh-CN" w:bidi="zh-CN"/>
        </w:rPr>
        <w:t xml:space="preserve">第二十九条 </w:t>
      </w:r>
      <w:r w:rsidRPr="005F1577">
        <w:rPr>
          <w:rFonts w:ascii="仿宋" w:eastAsia="仿宋" w:hAnsi="仿宋" w:cs="等线"/>
          <w:spacing w:val="-7"/>
          <w:kern w:val="0"/>
          <w:sz w:val="28"/>
          <w:szCs w:val="22"/>
          <w:lang w:val="zh-CN" w:bidi="zh-CN"/>
        </w:rPr>
        <w:t>标准起草工作组应依据评审结论及修改意见，修改团体标准形成</w:t>
      </w:r>
      <w:r w:rsidRPr="005F1577">
        <w:rPr>
          <w:rFonts w:ascii="仿宋" w:eastAsia="仿宋" w:hAnsi="仿宋" w:cs="等线"/>
          <w:b/>
          <w:spacing w:val="-7"/>
          <w:kern w:val="0"/>
          <w:sz w:val="28"/>
          <w:szCs w:val="22"/>
          <w:lang w:val="zh-CN" w:bidi="zh-CN"/>
        </w:rPr>
        <w:t>团体标准报批稿</w:t>
      </w:r>
      <w:r w:rsidRPr="005F1577">
        <w:rPr>
          <w:rFonts w:ascii="仿宋" w:eastAsia="仿宋" w:hAnsi="仿宋" w:cs="等线"/>
          <w:spacing w:val="-7"/>
          <w:kern w:val="0"/>
          <w:sz w:val="28"/>
          <w:szCs w:val="22"/>
          <w:lang w:val="zh-CN" w:bidi="zh-CN"/>
        </w:rPr>
        <w:t>，与其它材料一并提交</w:t>
      </w:r>
      <w:proofErr w:type="gramStart"/>
      <w:r w:rsidRPr="005F1577">
        <w:rPr>
          <w:rFonts w:ascii="仿宋" w:eastAsia="仿宋" w:hAnsi="仿宋" w:cs="等线"/>
          <w:spacing w:val="-7"/>
          <w:kern w:val="0"/>
          <w:sz w:val="28"/>
          <w:szCs w:val="22"/>
          <w:lang w:val="zh-CN" w:bidi="zh-CN"/>
        </w:rPr>
        <w:t>至团标</w:t>
      </w:r>
      <w:proofErr w:type="gramEnd"/>
      <w:r w:rsidRPr="005F1577">
        <w:rPr>
          <w:rFonts w:ascii="仿宋" w:eastAsia="仿宋" w:hAnsi="仿宋" w:cs="等线"/>
          <w:spacing w:val="-7"/>
          <w:kern w:val="0"/>
          <w:sz w:val="28"/>
          <w:szCs w:val="22"/>
          <w:lang w:val="zh-CN" w:bidi="zh-CN"/>
        </w:rPr>
        <w:t>委秘书处。</w:t>
      </w:r>
    </w:p>
    <w:p w:rsidR="005F1577" w:rsidRPr="005F1577" w:rsidRDefault="005F1577" w:rsidP="005F1577">
      <w:pPr>
        <w:autoSpaceDE w:val="0"/>
        <w:autoSpaceDN w:val="0"/>
        <w:adjustRightInd w:val="0"/>
        <w:snapToGrid w:val="0"/>
        <w:spacing w:line="360" w:lineRule="auto"/>
        <w:ind w:left="122" w:right="387" w:firstLine="551"/>
        <w:rPr>
          <w:rFonts w:ascii="仿宋" w:eastAsia="仿宋" w:hAnsi="仿宋" w:cs="等线"/>
          <w:kern w:val="0"/>
          <w:sz w:val="28"/>
          <w:szCs w:val="22"/>
          <w:lang w:val="zh-CN" w:bidi="zh-CN"/>
        </w:rPr>
      </w:pPr>
      <w:r w:rsidRPr="005F1577">
        <w:rPr>
          <w:rFonts w:ascii="仿宋" w:eastAsia="仿宋" w:hAnsi="仿宋" w:cs="等线"/>
          <w:b/>
          <w:kern w:val="0"/>
          <w:sz w:val="28"/>
          <w:szCs w:val="22"/>
          <w:lang w:val="zh-CN" w:bidi="zh-CN"/>
        </w:rPr>
        <w:t xml:space="preserve">第三十条 </w:t>
      </w:r>
      <w:proofErr w:type="gramStart"/>
      <w:r w:rsidRPr="005F1577">
        <w:rPr>
          <w:rFonts w:ascii="仿宋" w:eastAsia="仿宋" w:hAnsi="仿宋" w:cs="等线"/>
          <w:kern w:val="0"/>
          <w:sz w:val="28"/>
          <w:szCs w:val="22"/>
          <w:lang w:val="zh-CN" w:bidi="zh-CN"/>
        </w:rPr>
        <w:t>团标委</w:t>
      </w:r>
      <w:proofErr w:type="gramEnd"/>
      <w:r w:rsidRPr="005F1577">
        <w:rPr>
          <w:rFonts w:ascii="仿宋" w:eastAsia="仿宋" w:hAnsi="仿宋" w:cs="等线"/>
          <w:kern w:val="0"/>
          <w:sz w:val="28"/>
          <w:szCs w:val="22"/>
          <w:lang w:val="zh-CN" w:bidi="zh-CN"/>
        </w:rPr>
        <w:t>秘书处将团体标准报批稿、团体标准会议审查纪要或函审审查纪要以及相关材料进行合</w:t>
      </w:r>
      <w:proofErr w:type="gramStart"/>
      <w:r w:rsidRPr="005F1577">
        <w:rPr>
          <w:rFonts w:ascii="仿宋" w:eastAsia="仿宋" w:hAnsi="仿宋" w:cs="等线"/>
          <w:kern w:val="0"/>
          <w:sz w:val="28"/>
          <w:szCs w:val="22"/>
          <w:lang w:val="zh-CN" w:bidi="zh-CN"/>
        </w:rPr>
        <w:t>规</w:t>
      </w:r>
      <w:proofErr w:type="gramEnd"/>
      <w:r w:rsidRPr="005F1577">
        <w:rPr>
          <w:rFonts w:ascii="仿宋" w:eastAsia="仿宋" w:hAnsi="仿宋" w:cs="等线"/>
          <w:kern w:val="0"/>
          <w:sz w:val="28"/>
          <w:szCs w:val="22"/>
          <w:lang w:val="zh-CN" w:bidi="zh-CN"/>
        </w:rPr>
        <w:t>性审查。不符合相关规定的，将退回标准起草工作组进行修改。</w:t>
      </w:r>
    </w:p>
    <w:p w:rsidR="005F1577" w:rsidRPr="005F1577" w:rsidRDefault="005F1577" w:rsidP="005F1577">
      <w:pPr>
        <w:autoSpaceDE w:val="0"/>
        <w:autoSpaceDN w:val="0"/>
        <w:adjustRightInd w:val="0"/>
        <w:snapToGrid w:val="0"/>
        <w:spacing w:line="360" w:lineRule="auto"/>
        <w:jc w:val="left"/>
        <w:rPr>
          <w:rFonts w:asciiTheme="minorEastAsia" w:eastAsiaTheme="minorEastAsia" w:hAnsiTheme="minorEastAsia" w:cs="等线"/>
          <w:kern w:val="0"/>
          <w:sz w:val="28"/>
          <w:szCs w:val="28"/>
          <w:lang w:val="zh-CN" w:bidi="zh-CN"/>
        </w:rPr>
      </w:pPr>
    </w:p>
    <w:p w:rsidR="005F1577" w:rsidRPr="005F1577" w:rsidRDefault="005F1577" w:rsidP="005F1577">
      <w:pPr>
        <w:adjustRightInd w:val="0"/>
        <w:snapToGrid w:val="0"/>
        <w:spacing w:line="360" w:lineRule="auto"/>
        <w:jc w:val="center"/>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第六节 审批和发布阶段</w:t>
      </w:r>
    </w:p>
    <w:p w:rsidR="005F1577" w:rsidRPr="005F1577" w:rsidRDefault="005F1577" w:rsidP="005F1577">
      <w:pPr>
        <w:autoSpaceDE w:val="0"/>
        <w:autoSpaceDN w:val="0"/>
        <w:adjustRightInd w:val="0"/>
        <w:snapToGrid w:val="0"/>
        <w:spacing w:line="360" w:lineRule="auto"/>
        <w:ind w:left="122" w:right="388" w:firstLine="559"/>
        <w:jc w:val="left"/>
        <w:rPr>
          <w:rFonts w:ascii="仿宋_GB2312" w:eastAsia="仿宋_GB2312" w:hAnsi="仿宋" w:cs="等线"/>
          <w:kern w:val="0"/>
          <w:sz w:val="28"/>
          <w:szCs w:val="28"/>
          <w:lang w:val="zh-CN" w:bidi="zh-CN"/>
        </w:rPr>
      </w:pPr>
      <w:r w:rsidRPr="005F1577">
        <w:rPr>
          <w:rFonts w:ascii="仿宋_GB2312" w:eastAsia="仿宋_GB2312" w:hAnsi="仿宋" w:cs="等线" w:hint="eastAsia"/>
          <w:b/>
          <w:kern w:val="0"/>
          <w:sz w:val="28"/>
          <w:szCs w:val="28"/>
          <w:lang w:val="zh-CN" w:bidi="zh-CN"/>
        </w:rPr>
        <w:t xml:space="preserve">第三十一条 </w:t>
      </w:r>
      <w:r w:rsidRPr="005F1577">
        <w:rPr>
          <w:rFonts w:ascii="仿宋_GB2312" w:eastAsia="仿宋_GB2312" w:hAnsi="仿宋" w:cs="等线" w:hint="eastAsia"/>
          <w:kern w:val="0"/>
          <w:sz w:val="28"/>
          <w:szCs w:val="28"/>
          <w:lang w:val="zh-CN" w:bidi="zh-CN"/>
        </w:rPr>
        <w:t>审查合格的团体标准报批稿，将</w:t>
      </w:r>
      <w:proofErr w:type="gramStart"/>
      <w:r w:rsidRPr="005F1577">
        <w:rPr>
          <w:rFonts w:ascii="仿宋_GB2312" w:eastAsia="仿宋_GB2312" w:hAnsi="仿宋" w:cs="等线" w:hint="eastAsia"/>
          <w:kern w:val="0"/>
          <w:sz w:val="28"/>
          <w:szCs w:val="28"/>
          <w:lang w:val="zh-CN" w:bidi="zh-CN"/>
        </w:rPr>
        <w:t>由团标委</w:t>
      </w:r>
      <w:proofErr w:type="gramEnd"/>
      <w:r w:rsidRPr="005F1577">
        <w:rPr>
          <w:rFonts w:ascii="仿宋_GB2312" w:eastAsia="仿宋_GB2312" w:hAnsi="仿宋" w:cs="等线" w:hint="eastAsia"/>
          <w:kern w:val="0"/>
          <w:sz w:val="28"/>
          <w:szCs w:val="28"/>
          <w:lang w:val="zh-CN" w:bidi="zh-CN"/>
        </w:rPr>
        <w:t>秘书处汇总报送</w:t>
      </w:r>
      <w:proofErr w:type="gramStart"/>
      <w:r w:rsidRPr="005F1577">
        <w:rPr>
          <w:rFonts w:ascii="仿宋_GB2312" w:eastAsia="仿宋_GB2312" w:hAnsi="仿宋" w:cs="等线" w:hint="eastAsia"/>
          <w:kern w:val="0"/>
          <w:sz w:val="28"/>
          <w:szCs w:val="28"/>
          <w:lang w:val="zh-CN" w:bidi="zh-CN"/>
        </w:rPr>
        <w:t>至团标</w:t>
      </w:r>
      <w:proofErr w:type="gramEnd"/>
      <w:r w:rsidRPr="005F1577">
        <w:rPr>
          <w:rFonts w:ascii="仿宋_GB2312" w:eastAsia="仿宋_GB2312" w:hAnsi="仿宋" w:cs="等线" w:hint="eastAsia"/>
          <w:kern w:val="0"/>
          <w:sz w:val="28"/>
          <w:szCs w:val="28"/>
          <w:lang w:val="zh-CN" w:bidi="zh-CN"/>
        </w:rPr>
        <w:t>委审查批准。</w:t>
      </w:r>
    </w:p>
    <w:p w:rsidR="005F1577" w:rsidRPr="005F1577" w:rsidRDefault="005F1577" w:rsidP="005F1577">
      <w:pPr>
        <w:autoSpaceDE w:val="0"/>
        <w:autoSpaceDN w:val="0"/>
        <w:adjustRightInd w:val="0"/>
        <w:snapToGrid w:val="0"/>
        <w:spacing w:line="360" w:lineRule="auto"/>
        <w:ind w:left="122" w:right="248" w:firstLine="566"/>
        <w:jc w:val="left"/>
        <w:rPr>
          <w:rFonts w:ascii="仿宋_GB2312" w:eastAsia="仿宋_GB2312" w:hAnsi="仿宋" w:cs="等线"/>
          <w:kern w:val="0"/>
          <w:sz w:val="28"/>
          <w:szCs w:val="28"/>
          <w:lang w:val="zh-CN" w:bidi="zh-CN"/>
        </w:rPr>
      </w:pPr>
      <w:r w:rsidRPr="005F1577">
        <w:rPr>
          <w:rFonts w:ascii="仿宋_GB2312" w:eastAsia="仿宋_GB2312" w:hAnsi="仿宋" w:cs="等线" w:hint="eastAsia"/>
          <w:b/>
          <w:kern w:val="0"/>
          <w:sz w:val="28"/>
          <w:szCs w:val="28"/>
          <w:lang w:val="zh-CN" w:bidi="zh-CN"/>
        </w:rPr>
        <w:lastRenderedPageBreak/>
        <w:t xml:space="preserve">第三十二条 </w:t>
      </w:r>
      <w:r w:rsidRPr="005F1577">
        <w:rPr>
          <w:rFonts w:ascii="仿宋_GB2312" w:eastAsia="仿宋_GB2312" w:hAnsi="仿宋" w:cs="等线" w:hint="eastAsia"/>
          <w:kern w:val="0"/>
          <w:sz w:val="28"/>
          <w:szCs w:val="28"/>
          <w:lang w:val="zh-CN" w:bidi="zh-CN"/>
        </w:rPr>
        <w:t>通过审查批准的团体标准，将发放团体标准编号， 并由</w:t>
      </w:r>
      <w:proofErr w:type="gramStart"/>
      <w:r w:rsidRPr="005F1577">
        <w:rPr>
          <w:rFonts w:ascii="仿宋_GB2312" w:eastAsia="仿宋_GB2312" w:hAnsi="仿宋" w:cs="等线" w:hint="eastAsia"/>
          <w:kern w:val="0"/>
          <w:sz w:val="28"/>
          <w:szCs w:val="28"/>
          <w:lang w:val="zh-CN" w:bidi="zh-CN"/>
        </w:rPr>
        <w:t>区质量</w:t>
      </w:r>
      <w:proofErr w:type="gramEnd"/>
      <w:r w:rsidRPr="005F1577">
        <w:rPr>
          <w:rFonts w:ascii="仿宋_GB2312" w:eastAsia="仿宋_GB2312" w:hAnsi="仿宋" w:cs="等线" w:hint="eastAsia"/>
          <w:kern w:val="0"/>
          <w:sz w:val="28"/>
          <w:szCs w:val="28"/>
          <w:lang w:val="zh-CN" w:bidi="zh-CN"/>
        </w:rPr>
        <w:t>设备协会正式发布。</w:t>
      </w:r>
    </w:p>
    <w:p w:rsidR="005F1577" w:rsidRPr="005F1577" w:rsidRDefault="005F1577" w:rsidP="005F1577">
      <w:pPr>
        <w:autoSpaceDE w:val="0"/>
        <w:autoSpaceDN w:val="0"/>
        <w:adjustRightInd w:val="0"/>
        <w:snapToGrid w:val="0"/>
        <w:spacing w:line="360" w:lineRule="auto"/>
        <w:ind w:left="122" w:right="388" w:firstLine="563"/>
        <w:jc w:val="left"/>
        <w:rPr>
          <w:rFonts w:asciiTheme="minorEastAsia" w:eastAsiaTheme="minorEastAsia" w:hAnsiTheme="minorEastAsia" w:cs="等线"/>
          <w:kern w:val="0"/>
          <w:sz w:val="28"/>
          <w:szCs w:val="28"/>
          <w:lang w:val="zh-CN" w:bidi="zh-CN"/>
        </w:rPr>
      </w:pPr>
      <w:r w:rsidRPr="005F1577">
        <w:rPr>
          <w:rFonts w:ascii="仿宋_GB2312" w:eastAsia="仿宋_GB2312" w:hAnsi="仿宋" w:cs="等线" w:hint="eastAsia"/>
          <w:b/>
          <w:kern w:val="0"/>
          <w:sz w:val="28"/>
          <w:szCs w:val="28"/>
          <w:lang w:val="zh-CN" w:bidi="zh-CN"/>
        </w:rPr>
        <w:t xml:space="preserve">第三十三条 </w:t>
      </w:r>
      <w:r w:rsidRPr="005F1577">
        <w:rPr>
          <w:rFonts w:ascii="仿宋_GB2312" w:eastAsia="仿宋_GB2312" w:hAnsi="仿宋" w:cs="等线" w:hint="eastAsia"/>
          <w:kern w:val="0"/>
          <w:sz w:val="28"/>
          <w:szCs w:val="28"/>
          <w:lang w:val="zh-CN" w:bidi="zh-CN"/>
        </w:rPr>
        <w:t>团体标准制修订标准过程中形成的相关资料，将由</w:t>
      </w:r>
      <w:proofErr w:type="gramStart"/>
      <w:r w:rsidRPr="005F1577">
        <w:rPr>
          <w:rFonts w:ascii="仿宋_GB2312" w:eastAsia="仿宋_GB2312" w:hAnsi="仿宋" w:cs="等线" w:hint="eastAsia"/>
          <w:kern w:val="0"/>
          <w:sz w:val="28"/>
          <w:szCs w:val="28"/>
          <w:lang w:val="zh-CN" w:bidi="zh-CN"/>
        </w:rPr>
        <w:t>区质量</w:t>
      </w:r>
      <w:proofErr w:type="gramEnd"/>
      <w:r w:rsidRPr="005F1577">
        <w:rPr>
          <w:rFonts w:ascii="仿宋_GB2312" w:eastAsia="仿宋_GB2312" w:hAnsi="仿宋" w:cs="等线" w:hint="eastAsia"/>
          <w:kern w:val="0"/>
          <w:sz w:val="28"/>
          <w:szCs w:val="28"/>
          <w:lang w:val="zh-CN" w:bidi="zh-CN"/>
        </w:rPr>
        <w:t>设备协会进行存档，存档期限不少于十年。</w:t>
      </w:r>
    </w:p>
    <w:p w:rsidR="005F1577" w:rsidRPr="005F1577" w:rsidRDefault="005F1577" w:rsidP="005F1577">
      <w:pPr>
        <w:autoSpaceDE w:val="0"/>
        <w:autoSpaceDN w:val="0"/>
        <w:adjustRightInd w:val="0"/>
        <w:snapToGrid w:val="0"/>
        <w:spacing w:line="360" w:lineRule="auto"/>
        <w:jc w:val="left"/>
        <w:rPr>
          <w:rFonts w:asciiTheme="minorEastAsia" w:eastAsiaTheme="minorEastAsia" w:hAnsiTheme="minorEastAsia" w:cs="等线"/>
          <w:kern w:val="0"/>
          <w:sz w:val="28"/>
          <w:szCs w:val="28"/>
          <w:lang w:val="zh-CN" w:bidi="zh-CN"/>
        </w:rPr>
      </w:pPr>
    </w:p>
    <w:p w:rsidR="005F1577" w:rsidRPr="005F1577" w:rsidRDefault="005F1577"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第七节 复审阶段</w:t>
      </w:r>
    </w:p>
    <w:p w:rsidR="005F1577" w:rsidRPr="005F1577" w:rsidRDefault="005F1577" w:rsidP="005F1577">
      <w:pPr>
        <w:autoSpaceDE w:val="0"/>
        <w:autoSpaceDN w:val="0"/>
        <w:adjustRightInd w:val="0"/>
        <w:snapToGrid w:val="0"/>
        <w:spacing w:line="360" w:lineRule="auto"/>
        <w:ind w:left="122" w:right="388" w:firstLine="561"/>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b/>
          <w:kern w:val="0"/>
          <w:sz w:val="28"/>
          <w:szCs w:val="28"/>
          <w:lang w:val="zh-CN" w:bidi="zh-CN"/>
        </w:rPr>
        <w:t xml:space="preserve">第三十四条 </w:t>
      </w:r>
      <w:r w:rsidRPr="005F1577">
        <w:rPr>
          <w:rFonts w:ascii="仿宋_GB2312" w:eastAsia="仿宋_GB2312" w:hAnsiTheme="minorEastAsia" w:cs="等线" w:hint="eastAsia"/>
          <w:kern w:val="0"/>
          <w:sz w:val="28"/>
          <w:szCs w:val="28"/>
          <w:lang w:val="zh-CN" w:bidi="zh-CN"/>
        </w:rPr>
        <w:t>标准实施后，应当根据相关领域的发展需要，对团体标准进行适用性评估。复审</w:t>
      </w:r>
      <w:proofErr w:type="gramStart"/>
      <w:r w:rsidRPr="005F1577">
        <w:rPr>
          <w:rFonts w:ascii="仿宋_GB2312" w:eastAsia="仿宋_GB2312" w:hAnsiTheme="minorEastAsia" w:cs="等线" w:hint="eastAsia"/>
          <w:kern w:val="0"/>
          <w:sz w:val="28"/>
          <w:szCs w:val="28"/>
          <w:lang w:val="zh-CN" w:bidi="zh-CN"/>
        </w:rPr>
        <w:t>由团标委</w:t>
      </w:r>
      <w:proofErr w:type="gramEnd"/>
      <w:r w:rsidRPr="005F1577">
        <w:rPr>
          <w:rFonts w:ascii="仿宋_GB2312" w:eastAsia="仿宋_GB2312" w:hAnsiTheme="minorEastAsia" w:cs="等线" w:hint="eastAsia"/>
          <w:kern w:val="0"/>
          <w:sz w:val="28"/>
          <w:szCs w:val="28"/>
          <w:lang w:val="zh-CN" w:bidi="zh-CN"/>
        </w:rPr>
        <w:t>秘书处进行组织，复审评估组由参与团体标准审查和执行团体标准的相关企业及个人组成，复审周期不超过三年。</w:t>
      </w:r>
    </w:p>
    <w:p w:rsidR="005F1577" w:rsidRPr="005F1577" w:rsidRDefault="005F1577" w:rsidP="005F1577">
      <w:pPr>
        <w:autoSpaceDE w:val="0"/>
        <w:autoSpaceDN w:val="0"/>
        <w:adjustRightInd w:val="0"/>
        <w:snapToGrid w:val="0"/>
        <w:spacing w:line="360" w:lineRule="auto"/>
        <w:ind w:left="122" w:right="388" w:firstLine="561"/>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b/>
          <w:kern w:val="0"/>
          <w:sz w:val="28"/>
          <w:szCs w:val="28"/>
          <w:lang w:val="zh-CN" w:bidi="zh-CN"/>
        </w:rPr>
        <w:t xml:space="preserve">第三十五条 </w:t>
      </w:r>
      <w:r w:rsidRPr="005F1577">
        <w:rPr>
          <w:rFonts w:ascii="仿宋_GB2312" w:eastAsia="仿宋_GB2312" w:hAnsiTheme="minorEastAsia" w:cs="等线" w:hint="eastAsia"/>
          <w:kern w:val="0"/>
          <w:sz w:val="28"/>
          <w:szCs w:val="28"/>
          <w:lang w:val="zh-CN" w:bidi="zh-CN"/>
        </w:rPr>
        <w:t>复审可以采用会议审查或函审。审查结束时应由参与复审的企业和个人给出复审结论。</w:t>
      </w:r>
    </w:p>
    <w:p w:rsidR="005F1577" w:rsidRPr="005F1577" w:rsidRDefault="005F1577" w:rsidP="005F1577">
      <w:pPr>
        <w:autoSpaceDE w:val="0"/>
        <w:autoSpaceDN w:val="0"/>
        <w:adjustRightInd w:val="0"/>
        <w:snapToGrid w:val="0"/>
        <w:spacing w:line="360" w:lineRule="auto"/>
        <w:ind w:left="684"/>
        <w:rPr>
          <w:rFonts w:ascii="仿宋_GB2312" w:eastAsia="仿宋_GB2312" w:hAnsiTheme="minorEastAsia" w:cs="等线"/>
          <w:kern w:val="0"/>
          <w:sz w:val="28"/>
          <w:szCs w:val="22"/>
          <w:lang w:val="zh-CN" w:bidi="zh-CN"/>
        </w:rPr>
      </w:pPr>
      <w:r w:rsidRPr="005F1577">
        <w:rPr>
          <w:rFonts w:ascii="仿宋_GB2312" w:eastAsia="仿宋_GB2312" w:hAnsiTheme="minorEastAsia" w:cs="等线" w:hint="eastAsia"/>
          <w:b/>
          <w:kern w:val="0"/>
          <w:sz w:val="28"/>
          <w:szCs w:val="22"/>
          <w:lang w:val="zh-CN" w:bidi="zh-CN"/>
        </w:rPr>
        <w:t xml:space="preserve">第三十六条 </w:t>
      </w:r>
      <w:r w:rsidRPr="005F1577">
        <w:rPr>
          <w:rFonts w:ascii="仿宋_GB2312" w:eastAsia="仿宋_GB2312" w:hAnsiTheme="minorEastAsia" w:cs="等线" w:hint="eastAsia"/>
          <w:kern w:val="0"/>
          <w:sz w:val="28"/>
          <w:szCs w:val="22"/>
          <w:lang w:val="zh-CN" w:bidi="zh-CN"/>
        </w:rPr>
        <w:t>标准复审结果按下列情况分别处理：</w:t>
      </w:r>
    </w:p>
    <w:p w:rsidR="005F1577" w:rsidRPr="005F1577" w:rsidRDefault="005F1577" w:rsidP="005F1577">
      <w:pPr>
        <w:autoSpaceDE w:val="0"/>
        <w:autoSpaceDN w:val="0"/>
        <w:adjustRightInd w:val="0"/>
        <w:snapToGrid w:val="0"/>
        <w:spacing w:line="360" w:lineRule="auto"/>
        <w:ind w:left="122" w:right="388" w:firstLine="566"/>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kern w:val="0"/>
          <w:sz w:val="28"/>
          <w:szCs w:val="28"/>
          <w:lang w:val="zh-CN" w:bidi="zh-CN"/>
        </w:rPr>
        <w:t>（一）确认为继续有效不需要修订的标准，应不改变团体标准顺序号和年代号。当标准重新出版时，应在标准封面的团体标准编号下写明“××××年确认有效”字样；</w:t>
      </w:r>
    </w:p>
    <w:p w:rsidR="005F1577" w:rsidRPr="009B5533" w:rsidRDefault="005F1577" w:rsidP="005F1577">
      <w:pPr>
        <w:pStyle w:val="a7"/>
        <w:adjustRightInd w:val="0"/>
        <w:snapToGrid w:val="0"/>
        <w:spacing w:after="0" w:line="360" w:lineRule="auto"/>
        <w:ind w:firstLineChars="200" w:firstLine="560"/>
        <w:rPr>
          <w:rFonts w:ascii="仿宋_GB2312" w:eastAsia="仿宋_GB2312" w:hAnsiTheme="minorEastAsia" w:cs="等线"/>
          <w:kern w:val="0"/>
          <w:sz w:val="28"/>
          <w:szCs w:val="28"/>
          <w:lang w:val="zh-CN" w:bidi="zh-CN"/>
        </w:rPr>
      </w:pPr>
      <w:r w:rsidRPr="009B5533">
        <w:rPr>
          <w:rFonts w:ascii="仿宋_GB2312" w:eastAsia="仿宋_GB2312" w:hAnsiTheme="minorEastAsia" w:cs="等线" w:hint="eastAsia"/>
          <w:kern w:val="0"/>
          <w:sz w:val="28"/>
          <w:szCs w:val="28"/>
          <w:lang w:val="zh-CN" w:bidi="zh-CN"/>
        </w:rPr>
        <w:t>（二）</w:t>
      </w:r>
      <w:proofErr w:type="gramStart"/>
      <w:r w:rsidRPr="009B5533">
        <w:rPr>
          <w:rFonts w:ascii="仿宋_GB2312" w:eastAsia="仿宋_GB2312" w:hAnsiTheme="minorEastAsia" w:cs="等线" w:hint="eastAsia"/>
          <w:kern w:val="0"/>
          <w:sz w:val="28"/>
          <w:szCs w:val="28"/>
          <w:lang w:val="zh-CN" w:bidi="zh-CN"/>
        </w:rPr>
        <w:t>当团体</w:t>
      </w:r>
      <w:proofErr w:type="gramEnd"/>
      <w:r w:rsidRPr="009B5533">
        <w:rPr>
          <w:rFonts w:ascii="仿宋_GB2312" w:eastAsia="仿宋_GB2312" w:hAnsiTheme="minorEastAsia" w:cs="等线" w:hint="eastAsia"/>
          <w:kern w:val="0"/>
          <w:sz w:val="28"/>
          <w:szCs w:val="28"/>
          <w:lang w:val="zh-CN" w:bidi="zh-CN"/>
        </w:rPr>
        <w:t>标准的技术内容不够完善，确认为需要修订的标准，应由复审评估组给出具体修改建议或解决方案。修订的标准应按“第三章 团体标准制修订工作程序”的规定，重新立项进入标准制修订程序。修订标准的团体标准顺序号不变，原年代号改为修订后发布的年代号；</w:t>
      </w:r>
    </w:p>
    <w:p w:rsidR="005F1577" w:rsidRPr="005F1577" w:rsidRDefault="005F1577" w:rsidP="005F1577">
      <w:pPr>
        <w:autoSpaceDE w:val="0"/>
        <w:autoSpaceDN w:val="0"/>
        <w:adjustRightInd w:val="0"/>
        <w:snapToGrid w:val="0"/>
        <w:spacing w:line="360" w:lineRule="auto"/>
        <w:ind w:left="122" w:right="388" w:firstLine="566"/>
        <w:jc w:val="left"/>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kern w:val="0"/>
          <w:sz w:val="28"/>
          <w:szCs w:val="28"/>
          <w:lang w:val="zh-CN" w:bidi="zh-CN"/>
        </w:rPr>
        <w:t>（三）确认为需要废止的标准，应由复审评估组给出具体的废止原因。废止标准的标准</w:t>
      </w:r>
      <w:proofErr w:type="gramStart"/>
      <w:r w:rsidRPr="005F1577">
        <w:rPr>
          <w:rFonts w:ascii="仿宋_GB2312" w:eastAsia="仿宋_GB2312" w:hAnsiTheme="minorEastAsia" w:cs="等线" w:hint="eastAsia"/>
          <w:kern w:val="0"/>
          <w:sz w:val="28"/>
          <w:szCs w:val="28"/>
          <w:lang w:val="zh-CN" w:bidi="zh-CN"/>
        </w:rPr>
        <w:t>号不再</w:t>
      </w:r>
      <w:proofErr w:type="gramEnd"/>
      <w:r w:rsidRPr="005F1577">
        <w:rPr>
          <w:rFonts w:ascii="仿宋_GB2312" w:eastAsia="仿宋_GB2312" w:hAnsiTheme="minorEastAsia" w:cs="等线" w:hint="eastAsia"/>
          <w:kern w:val="0"/>
          <w:sz w:val="28"/>
          <w:szCs w:val="28"/>
          <w:lang w:val="zh-CN" w:bidi="zh-CN"/>
        </w:rPr>
        <w:t>发放给其它团体标准。</w:t>
      </w:r>
    </w:p>
    <w:p w:rsidR="005F1577" w:rsidRPr="005F1577" w:rsidRDefault="005F1577" w:rsidP="005F1577">
      <w:pPr>
        <w:autoSpaceDE w:val="0"/>
        <w:autoSpaceDN w:val="0"/>
        <w:adjustRightInd w:val="0"/>
        <w:snapToGrid w:val="0"/>
        <w:spacing w:line="360" w:lineRule="auto"/>
        <w:ind w:left="122" w:right="384" w:firstLine="559"/>
        <w:jc w:val="left"/>
        <w:rPr>
          <w:rFonts w:ascii="仿宋_GB2312" w:eastAsia="仿宋_GB2312" w:hAnsiTheme="minorEastAsia" w:cs="等线"/>
          <w:b/>
          <w:kern w:val="0"/>
          <w:sz w:val="28"/>
          <w:szCs w:val="22"/>
          <w:lang w:val="zh-CN" w:bidi="zh-CN"/>
        </w:rPr>
      </w:pPr>
      <w:r w:rsidRPr="005F1577">
        <w:rPr>
          <w:rFonts w:ascii="仿宋_GB2312" w:eastAsia="仿宋_GB2312" w:hAnsiTheme="minorEastAsia" w:cs="等线" w:hint="eastAsia"/>
          <w:b/>
          <w:kern w:val="0"/>
          <w:sz w:val="28"/>
          <w:szCs w:val="22"/>
          <w:lang w:val="zh-CN" w:bidi="zh-CN"/>
        </w:rPr>
        <w:t xml:space="preserve">第三十七条 </w:t>
      </w:r>
      <w:r w:rsidRPr="005F1577">
        <w:rPr>
          <w:rFonts w:ascii="仿宋_GB2312" w:eastAsia="仿宋_GB2312" w:hAnsiTheme="minorEastAsia" w:cs="等线" w:hint="eastAsia"/>
          <w:kern w:val="0"/>
          <w:sz w:val="28"/>
          <w:szCs w:val="22"/>
          <w:lang w:val="zh-CN" w:bidi="zh-CN"/>
        </w:rPr>
        <w:t>团体标准的复审结果将</w:t>
      </w:r>
      <w:proofErr w:type="gramStart"/>
      <w:r w:rsidRPr="005F1577">
        <w:rPr>
          <w:rFonts w:ascii="仿宋_GB2312" w:eastAsia="仿宋_GB2312" w:hAnsiTheme="minorEastAsia" w:cs="等线" w:hint="eastAsia"/>
          <w:kern w:val="0"/>
          <w:sz w:val="28"/>
          <w:szCs w:val="22"/>
          <w:lang w:val="zh-CN" w:bidi="zh-CN"/>
        </w:rPr>
        <w:t>由团标委</w:t>
      </w:r>
      <w:proofErr w:type="gramEnd"/>
      <w:r w:rsidRPr="005F1577">
        <w:rPr>
          <w:rFonts w:ascii="仿宋_GB2312" w:eastAsia="仿宋_GB2312" w:hAnsiTheme="minorEastAsia" w:cs="等线" w:hint="eastAsia"/>
          <w:kern w:val="0"/>
          <w:sz w:val="28"/>
          <w:szCs w:val="22"/>
          <w:lang w:val="zh-CN" w:bidi="zh-CN"/>
        </w:rPr>
        <w:t>通过标准信息公共服务平台和</w:t>
      </w:r>
      <w:proofErr w:type="gramStart"/>
      <w:r w:rsidRPr="005F1577">
        <w:rPr>
          <w:rFonts w:ascii="仿宋_GB2312" w:eastAsia="仿宋_GB2312" w:hAnsiTheme="minorEastAsia" w:cs="等线" w:hint="eastAsia"/>
          <w:kern w:val="0"/>
          <w:sz w:val="28"/>
          <w:szCs w:val="22"/>
          <w:lang w:val="zh-CN" w:bidi="zh-CN"/>
        </w:rPr>
        <w:t>区质量</w:t>
      </w:r>
      <w:proofErr w:type="gramEnd"/>
      <w:r w:rsidRPr="005F1577">
        <w:rPr>
          <w:rFonts w:ascii="仿宋_GB2312" w:eastAsia="仿宋_GB2312" w:hAnsiTheme="minorEastAsia" w:cs="等线" w:hint="eastAsia"/>
          <w:kern w:val="0"/>
          <w:sz w:val="28"/>
          <w:szCs w:val="22"/>
          <w:lang w:val="zh-CN" w:bidi="zh-CN"/>
        </w:rPr>
        <w:t>设备协会网站上公开发布公告</w:t>
      </w:r>
      <w:r w:rsidRPr="005F1577">
        <w:rPr>
          <w:rFonts w:ascii="仿宋_GB2312" w:eastAsia="仿宋_GB2312" w:hAnsiTheme="minorEastAsia" w:cs="等线" w:hint="eastAsia"/>
          <w:b/>
          <w:kern w:val="0"/>
          <w:sz w:val="28"/>
          <w:szCs w:val="22"/>
          <w:lang w:val="zh-CN" w:bidi="zh-CN"/>
        </w:rPr>
        <w:t>。</w:t>
      </w:r>
    </w:p>
    <w:p w:rsidR="005F1577" w:rsidRPr="005F1577" w:rsidRDefault="005F1577" w:rsidP="005F1577">
      <w:pPr>
        <w:autoSpaceDE w:val="0"/>
        <w:autoSpaceDN w:val="0"/>
        <w:adjustRightInd w:val="0"/>
        <w:snapToGrid w:val="0"/>
        <w:spacing w:line="360" w:lineRule="auto"/>
        <w:jc w:val="left"/>
        <w:rPr>
          <w:rFonts w:asciiTheme="minorEastAsia" w:eastAsiaTheme="minorEastAsia" w:hAnsiTheme="minorEastAsia" w:cs="等线"/>
          <w:b/>
          <w:kern w:val="0"/>
          <w:sz w:val="28"/>
          <w:szCs w:val="28"/>
          <w:lang w:val="zh-CN" w:bidi="zh-CN"/>
        </w:rPr>
      </w:pPr>
    </w:p>
    <w:p w:rsidR="005F1577" w:rsidRPr="005F1577" w:rsidRDefault="005F1577" w:rsidP="005F1577">
      <w:pPr>
        <w:autoSpaceDE w:val="0"/>
        <w:autoSpaceDN w:val="0"/>
        <w:adjustRightInd w:val="0"/>
        <w:snapToGrid w:val="0"/>
        <w:spacing w:line="360" w:lineRule="auto"/>
        <w:jc w:val="center"/>
        <w:outlineLvl w:val="0"/>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第四章 知识产权及法律责任</w:t>
      </w:r>
    </w:p>
    <w:p w:rsidR="005F1577" w:rsidRPr="005F1577" w:rsidRDefault="005F1577" w:rsidP="005F1577">
      <w:pPr>
        <w:autoSpaceDE w:val="0"/>
        <w:autoSpaceDN w:val="0"/>
        <w:adjustRightInd w:val="0"/>
        <w:snapToGrid w:val="0"/>
        <w:spacing w:line="360" w:lineRule="auto"/>
        <w:ind w:left="122" w:right="387" w:firstLine="561"/>
        <w:jc w:val="left"/>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b/>
          <w:kern w:val="0"/>
          <w:sz w:val="28"/>
          <w:szCs w:val="28"/>
          <w:lang w:val="zh-CN" w:bidi="zh-CN"/>
        </w:rPr>
        <w:t xml:space="preserve">第三十八条 </w:t>
      </w:r>
      <w:r w:rsidRPr="005F1577">
        <w:rPr>
          <w:rFonts w:ascii="仿宋_GB2312" w:eastAsia="仿宋_GB2312" w:hAnsiTheme="minorEastAsia" w:cs="等线" w:hint="eastAsia"/>
          <w:kern w:val="0"/>
          <w:sz w:val="28"/>
          <w:szCs w:val="28"/>
          <w:lang w:val="zh-CN" w:bidi="zh-CN"/>
        </w:rPr>
        <w:t>团体标准由</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设备协会负责出版发行。版权归</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设备协会所有，任何组织、个人未经同意，不得擅自印刷、销售。</w:t>
      </w:r>
    </w:p>
    <w:p w:rsidR="005F1577" w:rsidRPr="005F1577" w:rsidRDefault="005F1577" w:rsidP="005F1577">
      <w:pPr>
        <w:autoSpaceDE w:val="0"/>
        <w:autoSpaceDN w:val="0"/>
        <w:adjustRightInd w:val="0"/>
        <w:snapToGrid w:val="0"/>
        <w:spacing w:line="360" w:lineRule="auto"/>
        <w:ind w:left="122" w:right="386" w:firstLine="575"/>
        <w:jc w:val="left"/>
        <w:rPr>
          <w:rFonts w:ascii="仿宋_GB2312" w:eastAsia="仿宋_GB2312" w:hAnsiTheme="minorEastAsia" w:cs="等线"/>
          <w:spacing w:val="-16"/>
          <w:kern w:val="0"/>
          <w:sz w:val="28"/>
          <w:szCs w:val="28"/>
          <w:lang w:val="zh-CN" w:bidi="zh-CN"/>
        </w:rPr>
      </w:pPr>
      <w:r w:rsidRPr="005F1577">
        <w:rPr>
          <w:rFonts w:ascii="仿宋_GB2312" w:eastAsia="仿宋_GB2312" w:hAnsiTheme="minorEastAsia" w:cs="等线" w:hint="eastAsia"/>
          <w:b/>
          <w:spacing w:val="7"/>
          <w:kern w:val="0"/>
          <w:sz w:val="28"/>
          <w:szCs w:val="28"/>
          <w:lang w:val="zh-CN" w:bidi="zh-CN"/>
        </w:rPr>
        <w:lastRenderedPageBreak/>
        <w:t xml:space="preserve">第三十九条 </w:t>
      </w:r>
      <w:r w:rsidRPr="005F1577">
        <w:rPr>
          <w:rFonts w:ascii="仿宋_GB2312" w:eastAsia="仿宋_GB2312" w:hAnsiTheme="minorEastAsia" w:cs="等线" w:hint="eastAsia"/>
          <w:spacing w:val="3"/>
          <w:kern w:val="0"/>
          <w:sz w:val="28"/>
          <w:szCs w:val="28"/>
          <w:lang w:val="zh-CN" w:bidi="zh-CN"/>
        </w:rPr>
        <w:t>团体标准如涉及专利时，标准起草工作组应按照</w:t>
      </w:r>
      <w:r w:rsidRPr="005F1577">
        <w:rPr>
          <w:rFonts w:ascii="仿宋_GB2312" w:eastAsia="仿宋_GB2312" w:hAnsiTheme="minorEastAsia" w:cs="等线" w:hint="eastAsia"/>
          <w:kern w:val="0"/>
          <w:sz w:val="28"/>
          <w:szCs w:val="28"/>
          <w:lang w:val="zh-CN" w:bidi="zh-CN"/>
        </w:rPr>
        <w:t>GB/T</w:t>
      </w:r>
      <w:r w:rsidRPr="005F1577">
        <w:rPr>
          <w:rFonts w:ascii="仿宋_GB2312" w:eastAsia="仿宋_GB2312" w:hAnsiTheme="minorEastAsia" w:cs="等线" w:hint="eastAsia"/>
          <w:spacing w:val="66"/>
          <w:kern w:val="0"/>
          <w:sz w:val="28"/>
          <w:szCs w:val="28"/>
          <w:lang w:val="zh-CN" w:bidi="zh-CN"/>
        </w:rPr>
        <w:t xml:space="preserve"> </w:t>
      </w:r>
      <w:r w:rsidRPr="005F1577">
        <w:rPr>
          <w:rFonts w:ascii="仿宋_GB2312" w:eastAsia="仿宋_GB2312" w:hAnsiTheme="minorEastAsia" w:cs="等线" w:hint="eastAsia"/>
          <w:kern w:val="0"/>
          <w:sz w:val="28"/>
          <w:szCs w:val="28"/>
          <w:lang w:val="zh-CN" w:bidi="zh-CN"/>
        </w:rPr>
        <w:t>20003.1-2014</w:t>
      </w:r>
      <w:r w:rsidRPr="005F1577">
        <w:rPr>
          <w:rFonts w:ascii="仿宋_GB2312" w:eastAsia="仿宋_GB2312" w:hAnsiTheme="minorEastAsia" w:cs="等线" w:hint="eastAsia"/>
          <w:spacing w:val="2"/>
          <w:kern w:val="0"/>
          <w:sz w:val="28"/>
          <w:szCs w:val="28"/>
          <w:lang w:val="zh-CN" w:bidi="zh-CN"/>
        </w:rPr>
        <w:t>《标准制定的特殊程序 第</w:t>
      </w:r>
      <w:r w:rsidR="009B5533">
        <w:rPr>
          <w:rFonts w:ascii="仿宋_GB2312" w:eastAsia="仿宋_GB2312" w:hAnsiTheme="minorEastAsia" w:cs="等线" w:hint="eastAsia"/>
          <w:kern w:val="0"/>
          <w:sz w:val="28"/>
          <w:szCs w:val="28"/>
          <w:lang w:val="zh-CN" w:bidi="zh-CN"/>
        </w:rPr>
        <w:t>1</w:t>
      </w:r>
      <w:r w:rsidRPr="005F1577">
        <w:rPr>
          <w:rFonts w:ascii="仿宋_GB2312" w:eastAsia="仿宋_GB2312" w:hAnsiTheme="minorEastAsia" w:cs="等线" w:hint="eastAsia"/>
          <w:kern w:val="0"/>
          <w:sz w:val="28"/>
          <w:szCs w:val="28"/>
          <w:lang w:val="zh-CN" w:bidi="zh-CN"/>
        </w:rPr>
        <w:t>部分：涉及专利的</w:t>
      </w:r>
      <w:r w:rsidRPr="005F1577">
        <w:rPr>
          <w:rFonts w:ascii="仿宋_GB2312" w:eastAsia="仿宋_GB2312" w:hAnsiTheme="minorEastAsia" w:cs="等线" w:hint="eastAsia"/>
          <w:spacing w:val="-16"/>
          <w:kern w:val="0"/>
          <w:sz w:val="28"/>
          <w:szCs w:val="28"/>
          <w:lang w:val="zh-CN" w:bidi="zh-CN"/>
        </w:rPr>
        <w:t xml:space="preserve">标准》的规定进行处置，以保护专利权利人和社会公众的合法权益。 </w:t>
      </w:r>
    </w:p>
    <w:p w:rsidR="005F1577" w:rsidRPr="005F1577" w:rsidRDefault="005F1577" w:rsidP="005F1577">
      <w:pPr>
        <w:autoSpaceDE w:val="0"/>
        <w:autoSpaceDN w:val="0"/>
        <w:adjustRightInd w:val="0"/>
        <w:snapToGrid w:val="0"/>
        <w:spacing w:line="360" w:lineRule="auto"/>
        <w:ind w:left="122" w:right="386" w:firstLine="575"/>
        <w:jc w:val="left"/>
        <w:rPr>
          <w:rFonts w:ascii="仿宋_GB2312" w:eastAsia="仿宋_GB2312" w:hAnsiTheme="minorEastAsia" w:cs="等线"/>
          <w:kern w:val="0"/>
          <w:sz w:val="28"/>
          <w:szCs w:val="28"/>
          <w:lang w:val="zh-CN" w:bidi="zh-CN"/>
        </w:rPr>
      </w:pPr>
      <w:r w:rsidRPr="005F1577">
        <w:rPr>
          <w:rFonts w:ascii="仿宋_GB2312" w:eastAsia="仿宋_GB2312" w:hAnsiTheme="minorEastAsia" w:cs="等线" w:hint="eastAsia"/>
          <w:b/>
          <w:spacing w:val="8"/>
          <w:kern w:val="0"/>
          <w:sz w:val="28"/>
          <w:szCs w:val="28"/>
          <w:lang w:val="zh-CN" w:bidi="zh-CN"/>
        </w:rPr>
        <w:t xml:space="preserve">第四十条 </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设备协会团体标准的标识为：“广西质量管理与设备监理协会团体标准”，英文标识为：“GXAQE－TB”。任何组织、个人在使用</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设备协会团体标准时应取得</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设备协会的同意。</w:t>
      </w:r>
      <w:proofErr w:type="gramStart"/>
      <w:r w:rsidRPr="005F1577">
        <w:rPr>
          <w:rFonts w:ascii="仿宋_GB2312" w:eastAsia="仿宋_GB2312" w:hAnsiTheme="minorEastAsia" w:cs="等线" w:hint="eastAsia"/>
          <w:kern w:val="0"/>
          <w:sz w:val="28"/>
          <w:szCs w:val="28"/>
          <w:lang w:val="zh-CN" w:bidi="zh-CN"/>
        </w:rPr>
        <w:t>区质量</w:t>
      </w:r>
      <w:proofErr w:type="gramEnd"/>
      <w:r w:rsidRPr="005F1577">
        <w:rPr>
          <w:rFonts w:ascii="仿宋_GB2312" w:eastAsia="仿宋_GB2312" w:hAnsiTheme="minorEastAsia" w:cs="等线" w:hint="eastAsia"/>
          <w:kern w:val="0"/>
          <w:sz w:val="28"/>
          <w:szCs w:val="28"/>
          <w:lang w:val="zh-CN" w:bidi="zh-CN"/>
        </w:rPr>
        <w:t>设备协会各会员单位</w:t>
      </w:r>
      <w:r w:rsidRPr="005F1577">
        <w:rPr>
          <w:rFonts w:ascii="仿宋_GB2312" w:eastAsia="仿宋_GB2312" w:hAnsiTheme="minorEastAsia" w:cs="等线" w:hint="eastAsia"/>
          <w:spacing w:val="-18"/>
          <w:kern w:val="0"/>
          <w:sz w:val="28"/>
          <w:szCs w:val="28"/>
          <w:lang w:val="zh-CN" w:bidi="zh-CN"/>
        </w:rPr>
        <w:t>通过团体标准开展的认证、检测等活动，须经过</w:t>
      </w:r>
      <w:proofErr w:type="gramStart"/>
      <w:r w:rsidRPr="005F1577">
        <w:rPr>
          <w:rFonts w:ascii="仿宋_GB2312" w:eastAsia="仿宋_GB2312" w:hAnsiTheme="minorEastAsia" w:cs="等线" w:hint="eastAsia"/>
          <w:spacing w:val="-18"/>
          <w:kern w:val="0"/>
          <w:sz w:val="28"/>
          <w:szCs w:val="28"/>
          <w:lang w:val="zh-CN" w:bidi="zh-CN"/>
        </w:rPr>
        <w:t>区质量</w:t>
      </w:r>
      <w:proofErr w:type="gramEnd"/>
      <w:r w:rsidRPr="005F1577">
        <w:rPr>
          <w:rFonts w:ascii="仿宋_GB2312" w:eastAsia="仿宋_GB2312" w:hAnsiTheme="minorEastAsia" w:cs="等线" w:hint="eastAsia"/>
          <w:spacing w:val="-18"/>
          <w:kern w:val="0"/>
          <w:sz w:val="28"/>
          <w:szCs w:val="28"/>
          <w:lang w:val="zh-CN" w:bidi="zh-CN"/>
        </w:rPr>
        <w:t>设备协会批准授权。</w:t>
      </w:r>
    </w:p>
    <w:p w:rsidR="005F1577" w:rsidRPr="005F1577" w:rsidRDefault="005F1577" w:rsidP="005F1577">
      <w:pPr>
        <w:autoSpaceDE w:val="0"/>
        <w:autoSpaceDN w:val="0"/>
        <w:adjustRightInd w:val="0"/>
        <w:snapToGrid w:val="0"/>
        <w:spacing w:line="360" w:lineRule="auto"/>
        <w:jc w:val="left"/>
        <w:rPr>
          <w:rFonts w:asciiTheme="minorEastAsia" w:eastAsiaTheme="minorEastAsia" w:hAnsiTheme="minorEastAsia" w:cs="等线"/>
          <w:kern w:val="0"/>
          <w:sz w:val="28"/>
          <w:szCs w:val="28"/>
          <w:lang w:val="zh-CN" w:bidi="zh-CN"/>
        </w:rPr>
      </w:pPr>
    </w:p>
    <w:p w:rsidR="005F1577" w:rsidRPr="005F1577" w:rsidRDefault="005F1577" w:rsidP="005F1577">
      <w:pPr>
        <w:autoSpaceDE w:val="0"/>
        <w:autoSpaceDN w:val="0"/>
        <w:adjustRightInd w:val="0"/>
        <w:snapToGrid w:val="0"/>
        <w:spacing w:line="360" w:lineRule="auto"/>
        <w:ind w:left="1320" w:right="1586"/>
        <w:jc w:val="center"/>
        <w:outlineLvl w:val="0"/>
        <w:rPr>
          <w:rFonts w:ascii="等线" w:eastAsia="等线" w:hAnsi="等线" w:cs="等线"/>
          <w:b/>
          <w:bCs/>
          <w:kern w:val="0"/>
          <w:sz w:val="28"/>
          <w:szCs w:val="28"/>
          <w:lang w:val="zh-CN" w:bidi="zh-CN"/>
        </w:rPr>
      </w:pPr>
      <w:r w:rsidRPr="005F1577">
        <w:rPr>
          <w:rFonts w:ascii="等线" w:eastAsia="等线" w:hAnsi="等线" w:cs="等线"/>
          <w:b/>
          <w:bCs/>
          <w:kern w:val="0"/>
          <w:sz w:val="28"/>
          <w:szCs w:val="28"/>
          <w:lang w:val="zh-CN" w:bidi="zh-CN"/>
        </w:rPr>
        <w:t>第 五 章 附 则</w:t>
      </w:r>
    </w:p>
    <w:p w:rsidR="005F1577" w:rsidRPr="005F1577" w:rsidRDefault="005F1577" w:rsidP="009B5533">
      <w:pPr>
        <w:autoSpaceDE w:val="0"/>
        <w:autoSpaceDN w:val="0"/>
        <w:adjustRightInd w:val="0"/>
        <w:snapToGrid w:val="0"/>
        <w:spacing w:line="360" w:lineRule="auto"/>
        <w:ind w:firstLineChars="200" w:firstLine="562"/>
        <w:jc w:val="left"/>
        <w:rPr>
          <w:rFonts w:ascii="仿宋_GB2312" w:eastAsia="仿宋_GB2312" w:hAnsiTheme="minorEastAsia" w:cs="等线"/>
          <w:kern w:val="0"/>
          <w:sz w:val="28"/>
          <w:szCs w:val="22"/>
          <w:lang w:val="zh-CN" w:bidi="zh-CN"/>
        </w:rPr>
      </w:pPr>
      <w:r w:rsidRPr="005F1577">
        <w:rPr>
          <w:rFonts w:ascii="仿宋_GB2312" w:eastAsia="仿宋_GB2312" w:hAnsiTheme="minorEastAsia" w:cs="等线" w:hint="eastAsia"/>
          <w:b/>
          <w:kern w:val="0"/>
          <w:sz w:val="28"/>
          <w:szCs w:val="22"/>
          <w:lang w:val="zh-CN" w:bidi="zh-CN"/>
        </w:rPr>
        <w:t xml:space="preserve">第四十一条 </w:t>
      </w:r>
      <w:r w:rsidRPr="005F1577">
        <w:rPr>
          <w:rFonts w:ascii="仿宋_GB2312" w:eastAsia="仿宋_GB2312" w:hAnsiTheme="minorEastAsia" w:cs="等线" w:hint="eastAsia"/>
          <w:kern w:val="0"/>
          <w:sz w:val="28"/>
          <w:szCs w:val="22"/>
          <w:lang w:val="zh-CN" w:bidi="zh-CN"/>
        </w:rPr>
        <w:t>本管理办法由广西质量管理与设备监理协会负责解释。</w:t>
      </w:r>
    </w:p>
    <w:p w:rsidR="009B5533" w:rsidRDefault="005F1577" w:rsidP="009B5533">
      <w:pPr>
        <w:autoSpaceDE w:val="0"/>
        <w:autoSpaceDN w:val="0"/>
        <w:adjustRightInd w:val="0"/>
        <w:snapToGrid w:val="0"/>
        <w:spacing w:line="360" w:lineRule="auto"/>
        <w:ind w:firstLineChars="200" w:firstLine="562"/>
        <w:jc w:val="left"/>
        <w:rPr>
          <w:rFonts w:ascii="仿宋_GB2312" w:eastAsia="仿宋_GB2312" w:hAnsiTheme="minorEastAsia" w:cs="等线"/>
          <w:kern w:val="0"/>
          <w:sz w:val="28"/>
          <w:szCs w:val="22"/>
          <w:lang w:val="zh-CN" w:bidi="zh-CN"/>
        </w:rPr>
      </w:pPr>
      <w:r w:rsidRPr="005F1577">
        <w:rPr>
          <w:rFonts w:ascii="仿宋_GB2312" w:eastAsia="仿宋_GB2312" w:hAnsiTheme="minorEastAsia" w:cs="等线" w:hint="eastAsia"/>
          <w:b/>
          <w:kern w:val="0"/>
          <w:sz w:val="28"/>
          <w:szCs w:val="22"/>
          <w:lang w:val="zh-CN" w:bidi="zh-CN"/>
        </w:rPr>
        <w:t xml:space="preserve">第四十二条 </w:t>
      </w:r>
      <w:r w:rsidRPr="005F1577">
        <w:rPr>
          <w:rFonts w:ascii="仿宋_GB2312" w:eastAsia="仿宋_GB2312" w:hAnsiTheme="minorEastAsia" w:cs="等线" w:hint="eastAsia"/>
          <w:kern w:val="0"/>
          <w:sz w:val="28"/>
          <w:szCs w:val="22"/>
          <w:lang w:val="zh-CN" w:bidi="zh-CN"/>
        </w:rPr>
        <w:t>制定的其他配套管理办法应符合本管理办法。</w:t>
      </w:r>
    </w:p>
    <w:p w:rsidR="005F1577" w:rsidRPr="009B5533" w:rsidRDefault="005F1577" w:rsidP="009B5533">
      <w:pPr>
        <w:autoSpaceDE w:val="0"/>
        <w:autoSpaceDN w:val="0"/>
        <w:adjustRightInd w:val="0"/>
        <w:snapToGrid w:val="0"/>
        <w:spacing w:line="360" w:lineRule="auto"/>
        <w:ind w:firstLineChars="200" w:firstLine="562"/>
        <w:jc w:val="left"/>
        <w:rPr>
          <w:rFonts w:ascii="仿宋_GB2312" w:eastAsia="仿宋_GB2312" w:hAnsiTheme="minorEastAsia" w:cs="等线"/>
          <w:kern w:val="0"/>
          <w:sz w:val="28"/>
          <w:szCs w:val="22"/>
          <w:lang w:val="zh-CN" w:bidi="zh-CN"/>
        </w:rPr>
      </w:pPr>
      <w:r w:rsidRPr="009B5533">
        <w:rPr>
          <w:rFonts w:ascii="仿宋_GB2312" w:eastAsia="仿宋_GB2312" w:hAnsiTheme="minorEastAsia" w:cs="等线" w:hint="eastAsia"/>
          <w:b/>
          <w:kern w:val="0"/>
          <w:sz w:val="28"/>
          <w:szCs w:val="22"/>
          <w:lang w:val="zh-CN" w:bidi="zh-CN"/>
        </w:rPr>
        <w:t>第四十三条</w:t>
      </w:r>
      <w:r w:rsidRPr="009B5533">
        <w:rPr>
          <w:rFonts w:ascii="仿宋_GB2312" w:eastAsia="仿宋_GB2312" w:hAnsiTheme="minorEastAsia" w:cs="等线" w:hint="eastAsia"/>
          <w:kern w:val="0"/>
          <w:sz w:val="28"/>
          <w:szCs w:val="22"/>
          <w:lang w:val="zh-CN" w:bidi="zh-CN"/>
        </w:rPr>
        <w:t xml:space="preserve"> </w:t>
      </w:r>
      <w:r w:rsidR="00FD6E45" w:rsidRPr="00FD6E45">
        <w:rPr>
          <w:rFonts w:ascii="仿宋_GB2312" w:eastAsia="仿宋_GB2312" w:hAnsiTheme="minorEastAsia" w:cs="等线" w:hint="eastAsia"/>
          <w:kern w:val="0"/>
          <w:sz w:val="28"/>
          <w:szCs w:val="22"/>
          <w:lang w:val="zh-CN" w:bidi="zh-CN"/>
        </w:rPr>
        <w:t>该办法于2024年8月30日广西质量管理与设备监理协会第五次会员代表大会审议表决通过，自发布之日起施行</w:t>
      </w:r>
      <w:r w:rsidRPr="009B5533">
        <w:rPr>
          <w:rFonts w:ascii="仿宋_GB2312" w:eastAsia="仿宋_GB2312" w:hAnsiTheme="minorEastAsia" w:cs="等线" w:hint="eastAsia"/>
          <w:kern w:val="0"/>
          <w:sz w:val="28"/>
          <w:szCs w:val="22"/>
          <w:lang w:val="zh-CN" w:bidi="zh-CN"/>
        </w:rPr>
        <w:t>，根据团体标准实施情况适时做出修订。</w:t>
      </w:r>
    </w:p>
    <w:sectPr w:rsidR="005F1577" w:rsidRPr="009B5533">
      <w:pgSz w:w="11906" w:h="16838"/>
      <w:pgMar w:top="1287" w:right="926" w:bottom="918"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jFiNGVmMGJhNjkxY2NmMzI0YjNlOTUyOWNkMDQifQ=="/>
  </w:docVars>
  <w:rsids>
    <w:rsidRoot w:val="00403FE0"/>
    <w:rsid w:val="000523A6"/>
    <w:rsid w:val="00112DE6"/>
    <w:rsid w:val="0020203F"/>
    <w:rsid w:val="002F06E7"/>
    <w:rsid w:val="002F4984"/>
    <w:rsid w:val="003067B3"/>
    <w:rsid w:val="003255B7"/>
    <w:rsid w:val="003261A0"/>
    <w:rsid w:val="003546F6"/>
    <w:rsid w:val="00403FE0"/>
    <w:rsid w:val="00420199"/>
    <w:rsid w:val="004B6254"/>
    <w:rsid w:val="00514672"/>
    <w:rsid w:val="005D7574"/>
    <w:rsid w:val="005F1577"/>
    <w:rsid w:val="006367B5"/>
    <w:rsid w:val="006A7824"/>
    <w:rsid w:val="006C46AA"/>
    <w:rsid w:val="0077026D"/>
    <w:rsid w:val="007844D7"/>
    <w:rsid w:val="007E31F8"/>
    <w:rsid w:val="008240AD"/>
    <w:rsid w:val="008B48D4"/>
    <w:rsid w:val="009B5533"/>
    <w:rsid w:val="00A80C7F"/>
    <w:rsid w:val="00AA1AAC"/>
    <w:rsid w:val="00AA5DFF"/>
    <w:rsid w:val="00C47FF8"/>
    <w:rsid w:val="00CD3A4E"/>
    <w:rsid w:val="00CD4B76"/>
    <w:rsid w:val="00D3123C"/>
    <w:rsid w:val="00D45159"/>
    <w:rsid w:val="00DC22DF"/>
    <w:rsid w:val="00FD6E45"/>
    <w:rsid w:val="00FE4C96"/>
    <w:rsid w:val="049D20AA"/>
    <w:rsid w:val="05963847"/>
    <w:rsid w:val="0B014627"/>
    <w:rsid w:val="128830FD"/>
    <w:rsid w:val="12CD3E46"/>
    <w:rsid w:val="12EE119D"/>
    <w:rsid w:val="19F92E99"/>
    <w:rsid w:val="1E4C4D43"/>
    <w:rsid w:val="28016E85"/>
    <w:rsid w:val="2BFD35E0"/>
    <w:rsid w:val="2D8E6C54"/>
    <w:rsid w:val="31417096"/>
    <w:rsid w:val="344E063A"/>
    <w:rsid w:val="3E522522"/>
    <w:rsid w:val="4C084C42"/>
    <w:rsid w:val="4D830AD2"/>
    <w:rsid w:val="507713F2"/>
    <w:rsid w:val="53585B54"/>
    <w:rsid w:val="543730DF"/>
    <w:rsid w:val="5AA7349D"/>
    <w:rsid w:val="5C6F01E3"/>
    <w:rsid w:val="5EA67352"/>
    <w:rsid w:val="62CD4A61"/>
    <w:rsid w:val="642C7381"/>
    <w:rsid w:val="691112A9"/>
    <w:rsid w:val="6A7D09E4"/>
    <w:rsid w:val="6BDE4C2C"/>
    <w:rsid w:val="75E90D2C"/>
    <w:rsid w:val="79BB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7">
    <w:name w:val="Body Text"/>
    <w:basedOn w:val="a"/>
    <w:link w:val="Char1"/>
    <w:rsid w:val="0077026D"/>
    <w:pPr>
      <w:spacing w:after="120"/>
    </w:pPr>
  </w:style>
  <w:style w:type="character" w:customStyle="1" w:styleId="Char1">
    <w:name w:val="正文文本 Char"/>
    <w:basedOn w:val="a0"/>
    <w:link w:val="a7"/>
    <w:rsid w:val="0077026D"/>
    <w:rPr>
      <w:kern w:val="2"/>
      <w:sz w:val="21"/>
      <w:szCs w:val="24"/>
    </w:rPr>
  </w:style>
  <w:style w:type="table" w:customStyle="1" w:styleId="TableNormal">
    <w:name w:val="Table Normal"/>
    <w:uiPriority w:val="2"/>
    <w:semiHidden/>
    <w:unhideWhenUsed/>
    <w:qFormat/>
    <w:rsid w:val="0077026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7">
    <w:name w:val="Body Text"/>
    <w:basedOn w:val="a"/>
    <w:link w:val="Char1"/>
    <w:rsid w:val="0077026D"/>
    <w:pPr>
      <w:spacing w:after="120"/>
    </w:pPr>
  </w:style>
  <w:style w:type="character" w:customStyle="1" w:styleId="Char1">
    <w:name w:val="正文文本 Char"/>
    <w:basedOn w:val="a0"/>
    <w:link w:val="a7"/>
    <w:rsid w:val="0077026D"/>
    <w:rPr>
      <w:kern w:val="2"/>
      <w:sz w:val="21"/>
      <w:szCs w:val="24"/>
    </w:rPr>
  </w:style>
  <w:style w:type="table" w:customStyle="1" w:styleId="TableNormal">
    <w:name w:val="Table Normal"/>
    <w:uiPriority w:val="2"/>
    <w:semiHidden/>
    <w:unhideWhenUsed/>
    <w:qFormat/>
    <w:rsid w:val="0077026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770</Words>
  <Characters>4390</Characters>
  <Application>Microsoft Office Word</Application>
  <DocSecurity>0</DocSecurity>
  <Lines>36</Lines>
  <Paragraphs>10</Paragraphs>
  <ScaleCrop>false</ScaleCrop>
  <Company>Sky123.Org</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广西质量管理与设备监理协会</dc:title>
  <dc:creator>Administrator</dc:creator>
  <cp:lastModifiedBy>赵宇</cp:lastModifiedBy>
  <cp:revision>2</cp:revision>
  <cp:lastPrinted>2022-06-29T04:16:00Z</cp:lastPrinted>
  <dcterms:created xsi:type="dcterms:W3CDTF">2025-02-27T00:23:00Z</dcterms:created>
  <dcterms:modified xsi:type="dcterms:W3CDTF">2025-02-27T00:23:00Z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E3125C3DD83242AC8FD82D9C3945B428</vt:lpwstr>
  </property>
</Properties>
</file>